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F8B2F" w14:textId="4E75A490" w:rsidR="0011565B" w:rsidRDefault="00667D95" w:rsidP="004E54DA">
      <w:pPr>
        <w:jc w:val="right"/>
        <w:rPr>
          <w:rFonts w:ascii="Verdana" w:hAnsi="Verdana"/>
          <w:sz w:val="18"/>
          <w:szCs w:val="18"/>
        </w:rPr>
      </w:pPr>
      <w:r>
        <w:rPr>
          <w:rFonts w:ascii="Verdana" w:hAnsi="Verdana"/>
          <w:sz w:val="18"/>
          <w:szCs w:val="18"/>
        </w:rPr>
        <w:t>May 21</w:t>
      </w:r>
      <w:r w:rsidR="004E54DA">
        <w:rPr>
          <w:rFonts w:ascii="Verdana" w:hAnsi="Verdana"/>
          <w:sz w:val="18"/>
          <w:szCs w:val="18"/>
        </w:rPr>
        <w:t>, 2018</w:t>
      </w:r>
    </w:p>
    <w:p w14:paraId="393B511B" w14:textId="77777777" w:rsidR="004E54DA" w:rsidRDefault="004E54DA" w:rsidP="004E54DA">
      <w:pPr>
        <w:rPr>
          <w:rFonts w:ascii="Verdana" w:hAnsi="Verdana"/>
          <w:sz w:val="18"/>
          <w:szCs w:val="18"/>
        </w:rPr>
      </w:pPr>
      <w:r>
        <w:rPr>
          <w:rFonts w:ascii="Verdana" w:hAnsi="Verdana"/>
          <w:sz w:val="18"/>
          <w:szCs w:val="18"/>
        </w:rPr>
        <w:t>To: Craig Randall, Lake Placid Village Mayor</w:t>
      </w:r>
    </w:p>
    <w:p w14:paraId="33A35A24" w14:textId="77777777" w:rsidR="004E54DA" w:rsidRDefault="004E54DA" w:rsidP="004E54DA">
      <w:pPr>
        <w:rPr>
          <w:rFonts w:ascii="Verdana" w:hAnsi="Verdana"/>
          <w:sz w:val="18"/>
          <w:szCs w:val="18"/>
        </w:rPr>
      </w:pPr>
      <w:r>
        <w:rPr>
          <w:rFonts w:ascii="Verdana" w:hAnsi="Verdana"/>
          <w:sz w:val="18"/>
          <w:szCs w:val="18"/>
        </w:rPr>
        <w:t xml:space="preserve">      Roby </w:t>
      </w:r>
      <w:proofErr w:type="spellStart"/>
      <w:r>
        <w:rPr>
          <w:rFonts w:ascii="Verdana" w:hAnsi="Verdana"/>
          <w:sz w:val="18"/>
          <w:szCs w:val="18"/>
        </w:rPr>
        <w:t>Politi</w:t>
      </w:r>
      <w:proofErr w:type="spellEnd"/>
      <w:r>
        <w:rPr>
          <w:rFonts w:ascii="Verdana" w:hAnsi="Verdana"/>
          <w:sz w:val="18"/>
          <w:szCs w:val="18"/>
        </w:rPr>
        <w:t>, North Elba Town Supervisor</w:t>
      </w:r>
    </w:p>
    <w:p w14:paraId="1CC5EF0C" w14:textId="77777777" w:rsidR="004E54DA" w:rsidRDefault="004E54DA" w:rsidP="004E54DA">
      <w:pPr>
        <w:rPr>
          <w:rFonts w:ascii="Verdana" w:hAnsi="Verdana"/>
          <w:sz w:val="18"/>
          <w:szCs w:val="18"/>
        </w:rPr>
      </w:pPr>
    </w:p>
    <w:p w14:paraId="70705C46" w14:textId="0C566A81" w:rsidR="004E54DA" w:rsidRDefault="00D768E4" w:rsidP="004E54DA">
      <w:pPr>
        <w:rPr>
          <w:rFonts w:ascii="Verdana" w:hAnsi="Verdana"/>
          <w:sz w:val="18"/>
          <w:szCs w:val="18"/>
        </w:rPr>
      </w:pPr>
      <w:r>
        <w:rPr>
          <w:rFonts w:ascii="Verdana" w:hAnsi="Verdana"/>
          <w:sz w:val="18"/>
          <w:szCs w:val="18"/>
        </w:rPr>
        <w:t>From: Dean Dietrich, Community Development Commission</w:t>
      </w:r>
    </w:p>
    <w:p w14:paraId="2190DD1F" w14:textId="77777777" w:rsidR="004E54DA" w:rsidRDefault="004E54DA" w:rsidP="004E54DA">
      <w:pPr>
        <w:rPr>
          <w:rFonts w:ascii="Verdana" w:hAnsi="Verdana"/>
          <w:sz w:val="18"/>
          <w:szCs w:val="18"/>
        </w:rPr>
      </w:pPr>
    </w:p>
    <w:p w14:paraId="4D7FB31F" w14:textId="77777777" w:rsidR="004E54DA" w:rsidRPr="004753EA" w:rsidRDefault="004E54DA" w:rsidP="004E54DA">
      <w:pPr>
        <w:rPr>
          <w:rFonts w:ascii="Verdana" w:hAnsi="Verdana"/>
          <w:b/>
          <w:sz w:val="18"/>
          <w:szCs w:val="18"/>
        </w:rPr>
      </w:pPr>
      <w:r w:rsidRPr="004753EA">
        <w:rPr>
          <w:rFonts w:ascii="Verdana" w:hAnsi="Verdana"/>
          <w:b/>
          <w:sz w:val="18"/>
          <w:szCs w:val="18"/>
        </w:rPr>
        <w:t>Re:  Transient Rental Ordinance Progress Report</w:t>
      </w:r>
    </w:p>
    <w:p w14:paraId="37078354" w14:textId="77777777" w:rsidR="004E54DA" w:rsidRDefault="004E54DA" w:rsidP="004E54DA">
      <w:pPr>
        <w:rPr>
          <w:rFonts w:ascii="Verdana" w:hAnsi="Verdana"/>
          <w:sz w:val="18"/>
          <w:szCs w:val="18"/>
        </w:rPr>
      </w:pPr>
    </w:p>
    <w:p w14:paraId="364609E7" w14:textId="35133FCE" w:rsidR="004E54DA" w:rsidRDefault="00596C0B" w:rsidP="004E54DA">
      <w:pPr>
        <w:rPr>
          <w:rFonts w:ascii="Verdana" w:hAnsi="Verdana"/>
          <w:sz w:val="18"/>
          <w:szCs w:val="18"/>
        </w:rPr>
      </w:pPr>
      <w:r>
        <w:rPr>
          <w:rFonts w:ascii="Verdana" w:hAnsi="Verdana"/>
          <w:sz w:val="18"/>
          <w:szCs w:val="18"/>
        </w:rPr>
        <w:tab/>
        <w:t xml:space="preserve">The Rental </w:t>
      </w:r>
      <w:r w:rsidR="004E54DA">
        <w:rPr>
          <w:rFonts w:ascii="Verdana" w:hAnsi="Verdana"/>
          <w:sz w:val="18"/>
          <w:szCs w:val="18"/>
        </w:rPr>
        <w:t xml:space="preserve">Group, an ad-hoc committee created by the Community Development </w:t>
      </w:r>
      <w:r>
        <w:rPr>
          <w:rFonts w:ascii="Verdana" w:hAnsi="Verdana"/>
          <w:sz w:val="18"/>
          <w:szCs w:val="18"/>
        </w:rPr>
        <w:t xml:space="preserve">Commission, presented a proposed </w:t>
      </w:r>
      <w:r w:rsidR="004753EA">
        <w:rPr>
          <w:rFonts w:ascii="Verdana" w:hAnsi="Verdana"/>
          <w:sz w:val="18"/>
          <w:szCs w:val="18"/>
        </w:rPr>
        <w:t>ordinance for a system of transient rental</w:t>
      </w:r>
      <w:r w:rsidR="004E54DA">
        <w:rPr>
          <w:rFonts w:ascii="Verdana" w:hAnsi="Verdana"/>
          <w:sz w:val="18"/>
          <w:szCs w:val="18"/>
        </w:rPr>
        <w:t xml:space="preserve"> registrat</w:t>
      </w:r>
      <w:r w:rsidR="004753EA">
        <w:rPr>
          <w:rFonts w:ascii="Verdana" w:hAnsi="Verdana"/>
          <w:sz w:val="18"/>
          <w:szCs w:val="18"/>
        </w:rPr>
        <w:t xml:space="preserve">ion </w:t>
      </w:r>
      <w:r w:rsidR="004E54DA">
        <w:rPr>
          <w:rFonts w:ascii="Verdana" w:hAnsi="Verdana"/>
          <w:sz w:val="18"/>
          <w:szCs w:val="18"/>
        </w:rPr>
        <w:t>to the Town and Village Boards in October of 2017.  At that point the proposal was passed along to the Village, Town and Review Board Attorneys for re</w:t>
      </w:r>
      <w:r>
        <w:rPr>
          <w:rFonts w:ascii="Verdana" w:hAnsi="Verdana"/>
          <w:sz w:val="18"/>
          <w:szCs w:val="18"/>
        </w:rPr>
        <w:t>view.  In the spring of 2018 the Village and Town</w:t>
      </w:r>
      <w:r w:rsidR="004E54DA">
        <w:rPr>
          <w:rFonts w:ascii="Verdana" w:hAnsi="Verdana"/>
          <w:sz w:val="18"/>
          <w:szCs w:val="18"/>
        </w:rPr>
        <w:t xml:space="preserve"> authorized the Community Development Commission</w:t>
      </w:r>
      <w:r w:rsidR="004753EA">
        <w:rPr>
          <w:rFonts w:ascii="Verdana" w:hAnsi="Verdana"/>
          <w:sz w:val="18"/>
          <w:szCs w:val="18"/>
        </w:rPr>
        <w:t xml:space="preserve"> </w:t>
      </w:r>
      <w:r w:rsidR="004E54DA">
        <w:rPr>
          <w:rFonts w:ascii="Verdana" w:hAnsi="Verdana"/>
          <w:sz w:val="18"/>
          <w:szCs w:val="18"/>
        </w:rPr>
        <w:t>to hold a Public Information</w:t>
      </w:r>
      <w:r>
        <w:rPr>
          <w:rFonts w:ascii="Verdana" w:hAnsi="Verdana"/>
          <w:sz w:val="18"/>
          <w:szCs w:val="18"/>
        </w:rPr>
        <w:t>al</w:t>
      </w:r>
      <w:r w:rsidR="004E54DA">
        <w:rPr>
          <w:rFonts w:ascii="Verdana" w:hAnsi="Verdana"/>
          <w:sz w:val="18"/>
          <w:szCs w:val="18"/>
        </w:rPr>
        <w:t xml:space="preserve"> meeting on the proposal.</w:t>
      </w:r>
      <w:r w:rsidR="00D768E4">
        <w:rPr>
          <w:rFonts w:ascii="Verdana" w:hAnsi="Verdana"/>
          <w:sz w:val="18"/>
          <w:szCs w:val="18"/>
        </w:rPr>
        <w:t xml:space="preserve"> </w:t>
      </w:r>
      <w:r w:rsidR="004753EA">
        <w:rPr>
          <w:rFonts w:ascii="Verdana" w:hAnsi="Verdana"/>
          <w:sz w:val="18"/>
          <w:szCs w:val="18"/>
        </w:rPr>
        <w:t xml:space="preserve"> </w:t>
      </w:r>
      <w:r w:rsidR="00D768E4">
        <w:rPr>
          <w:rFonts w:ascii="Verdana" w:hAnsi="Verdana"/>
          <w:sz w:val="18"/>
          <w:szCs w:val="18"/>
        </w:rPr>
        <w:t xml:space="preserve"> </w:t>
      </w:r>
    </w:p>
    <w:p w14:paraId="37F6BB56" w14:textId="77777777" w:rsidR="004E54DA" w:rsidRDefault="004E54DA" w:rsidP="004E54DA">
      <w:pPr>
        <w:rPr>
          <w:rFonts w:ascii="Verdana" w:hAnsi="Verdana"/>
          <w:sz w:val="18"/>
          <w:szCs w:val="18"/>
        </w:rPr>
      </w:pPr>
    </w:p>
    <w:p w14:paraId="0F7D929C" w14:textId="666B2088" w:rsidR="004E54DA" w:rsidRDefault="00D768E4" w:rsidP="004E54DA">
      <w:pPr>
        <w:rPr>
          <w:rFonts w:ascii="Verdana" w:hAnsi="Verdana"/>
          <w:sz w:val="18"/>
          <w:szCs w:val="18"/>
        </w:rPr>
      </w:pPr>
      <w:r>
        <w:rPr>
          <w:rFonts w:ascii="Verdana" w:hAnsi="Verdana"/>
          <w:sz w:val="18"/>
          <w:szCs w:val="18"/>
        </w:rPr>
        <w:tab/>
        <w:t xml:space="preserve">As a result a Public Forum, organized by the Rental Group, </w:t>
      </w:r>
      <w:r w:rsidR="004E54DA">
        <w:rPr>
          <w:rFonts w:ascii="Verdana" w:hAnsi="Verdana"/>
          <w:sz w:val="18"/>
          <w:szCs w:val="18"/>
        </w:rPr>
        <w:t>was held on April 19, 2018 at the Lake P</w:t>
      </w:r>
      <w:r w:rsidR="00667D95">
        <w:rPr>
          <w:rFonts w:ascii="Verdana" w:hAnsi="Verdana"/>
          <w:sz w:val="18"/>
          <w:szCs w:val="18"/>
        </w:rPr>
        <w:t xml:space="preserve">lacid Conference Center.  Approximately </w:t>
      </w:r>
      <w:r w:rsidR="004E54DA">
        <w:rPr>
          <w:rFonts w:ascii="Verdana" w:hAnsi="Verdana"/>
          <w:sz w:val="18"/>
          <w:szCs w:val="18"/>
        </w:rPr>
        <w:t>65 people attended and about 25 people submitted comments either at the gathering or on the Development Commission Website (futurelakeplacid.com).   The Rental Permit Group met on May 9 to review the comments.  This memo is a summary of the Rental Group’s reaction to those comments.</w:t>
      </w:r>
    </w:p>
    <w:p w14:paraId="60298CB8" w14:textId="77777777" w:rsidR="004753EA" w:rsidRDefault="004753EA" w:rsidP="004E54DA">
      <w:pPr>
        <w:rPr>
          <w:rFonts w:ascii="Verdana" w:hAnsi="Verdana"/>
          <w:sz w:val="18"/>
          <w:szCs w:val="18"/>
        </w:rPr>
      </w:pPr>
    </w:p>
    <w:p w14:paraId="350866DF" w14:textId="588B5BD9" w:rsidR="004753EA" w:rsidRPr="004753EA" w:rsidRDefault="004753EA" w:rsidP="004E54DA">
      <w:pPr>
        <w:rPr>
          <w:rFonts w:ascii="Verdana" w:hAnsi="Verdana"/>
          <w:b/>
          <w:sz w:val="18"/>
          <w:szCs w:val="18"/>
        </w:rPr>
      </w:pPr>
      <w:r w:rsidRPr="004753EA">
        <w:rPr>
          <w:rFonts w:ascii="Verdana" w:hAnsi="Verdana"/>
          <w:b/>
          <w:sz w:val="18"/>
          <w:szCs w:val="18"/>
        </w:rPr>
        <w:t>General Support</w:t>
      </w:r>
      <w:r>
        <w:rPr>
          <w:rFonts w:ascii="Verdana" w:hAnsi="Verdana"/>
          <w:b/>
          <w:sz w:val="18"/>
          <w:szCs w:val="18"/>
        </w:rPr>
        <w:t>:</w:t>
      </w:r>
    </w:p>
    <w:p w14:paraId="1E5F431E" w14:textId="77777777" w:rsidR="004753EA" w:rsidRDefault="004753EA" w:rsidP="004E54DA">
      <w:pPr>
        <w:rPr>
          <w:rFonts w:ascii="Verdana" w:hAnsi="Verdana"/>
          <w:sz w:val="18"/>
          <w:szCs w:val="18"/>
        </w:rPr>
      </w:pPr>
    </w:p>
    <w:p w14:paraId="2BBAAF00" w14:textId="3E83814D" w:rsidR="004753EA" w:rsidRPr="004753EA" w:rsidRDefault="004753EA" w:rsidP="004E54DA">
      <w:pPr>
        <w:rPr>
          <w:rFonts w:ascii="Verdana" w:hAnsi="Verdana"/>
          <w:sz w:val="18"/>
          <w:szCs w:val="18"/>
        </w:rPr>
      </w:pPr>
      <w:r>
        <w:rPr>
          <w:rFonts w:ascii="Verdana" w:hAnsi="Verdana" w:cs="Helvetica"/>
          <w:sz w:val="18"/>
          <w:szCs w:val="18"/>
        </w:rPr>
        <w:tab/>
        <w:t xml:space="preserve">Every comment </w:t>
      </w:r>
      <w:r w:rsidRPr="004753EA">
        <w:rPr>
          <w:rFonts w:ascii="Verdana" w:hAnsi="Verdana" w:cs="Helvetica"/>
          <w:sz w:val="18"/>
          <w:szCs w:val="18"/>
        </w:rPr>
        <w:t xml:space="preserve">received at the </w:t>
      </w:r>
      <w:r>
        <w:rPr>
          <w:rFonts w:ascii="Verdana" w:hAnsi="Verdana" w:cs="Helvetica"/>
          <w:sz w:val="18"/>
          <w:szCs w:val="18"/>
        </w:rPr>
        <w:t>forum or in writing that was</w:t>
      </w:r>
      <w:r w:rsidRPr="004753EA">
        <w:rPr>
          <w:rFonts w:ascii="Verdana" w:hAnsi="Verdana" w:cs="Helvetica"/>
          <w:sz w:val="18"/>
          <w:szCs w:val="18"/>
        </w:rPr>
        <w:t xml:space="preserve"> in support of registering transient rentals. If anything</w:t>
      </w:r>
      <w:r>
        <w:rPr>
          <w:rFonts w:ascii="Verdana" w:hAnsi="Verdana" w:cs="Helvetica"/>
          <w:sz w:val="18"/>
          <w:szCs w:val="18"/>
        </w:rPr>
        <w:t xml:space="preserve">, comments reflected </w:t>
      </w:r>
      <w:r w:rsidRPr="004753EA">
        <w:rPr>
          <w:rFonts w:ascii="Verdana" w:hAnsi="Verdana" w:cs="Helvetica"/>
          <w:sz w:val="18"/>
          <w:szCs w:val="18"/>
        </w:rPr>
        <w:t>this proposed legi</w:t>
      </w:r>
      <w:r>
        <w:rPr>
          <w:rFonts w:ascii="Verdana" w:hAnsi="Verdana" w:cs="Helvetica"/>
          <w:sz w:val="18"/>
          <w:szCs w:val="18"/>
        </w:rPr>
        <w:t>slation did not go far enough.</w:t>
      </w:r>
    </w:p>
    <w:p w14:paraId="5F6E1F45" w14:textId="77777777" w:rsidR="004E54DA" w:rsidRDefault="004E54DA" w:rsidP="004E54DA">
      <w:pPr>
        <w:rPr>
          <w:rFonts w:ascii="Verdana" w:hAnsi="Verdana"/>
          <w:sz w:val="18"/>
          <w:szCs w:val="18"/>
        </w:rPr>
      </w:pPr>
    </w:p>
    <w:p w14:paraId="1EB2878A" w14:textId="77777777" w:rsidR="004E54DA" w:rsidRDefault="004E54DA" w:rsidP="004E54DA">
      <w:pPr>
        <w:rPr>
          <w:rFonts w:ascii="Verdana" w:hAnsi="Verdana"/>
          <w:sz w:val="18"/>
          <w:szCs w:val="18"/>
        </w:rPr>
      </w:pPr>
      <w:r w:rsidRPr="008975BC">
        <w:rPr>
          <w:rFonts w:ascii="Verdana" w:hAnsi="Verdana"/>
          <w:b/>
          <w:sz w:val="18"/>
          <w:szCs w:val="18"/>
        </w:rPr>
        <w:t>Maximum Occupancy</w:t>
      </w:r>
      <w:r>
        <w:rPr>
          <w:rFonts w:ascii="Verdana" w:hAnsi="Verdana"/>
          <w:sz w:val="18"/>
          <w:szCs w:val="18"/>
        </w:rPr>
        <w:t>:</w:t>
      </w:r>
    </w:p>
    <w:p w14:paraId="42067B12" w14:textId="77777777" w:rsidR="004E54DA" w:rsidRDefault="004E54DA" w:rsidP="004E54DA">
      <w:pPr>
        <w:rPr>
          <w:rFonts w:ascii="Verdana" w:hAnsi="Verdana"/>
          <w:sz w:val="18"/>
          <w:szCs w:val="18"/>
        </w:rPr>
      </w:pPr>
    </w:p>
    <w:p w14:paraId="7643B1C7" w14:textId="22E89C78" w:rsidR="004E54DA" w:rsidRDefault="004E54DA" w:rsidP="004E54DA">
      <w:pPr>
        <w:rPr>
          <w:rFonts w:ascii="Verdana" w:hAnsi="Verdana"/>
          <w:sz w:val="18"/>
          <w:szCs w:val="18"/>
        </w:rPr>
      </w:pPr>
      <w:r>
        <w:rPr>
          <w:rFonts w:ascii="Verdana" w:hAnsi="Verdana"/>
          <w:sz w:val="18"/>
          <w:szCs w:val="18"/>
        </w:rPr>
        <w:tab/>
        <w:t xml:space="preserve">Over-occupancy continues to be a major concern as the source of both safety and nuisance issues associated with transient rentals. </w:t>
      </w:r>
      <w:r w:rsidR="00624EEA">
        <w:rPr>
          <w:rFonts w:ascii="Verdana" w:hAnsi="Verdana"/>
          <w:sz w:val="18"/>
          <w:szCs w:val="18"/>
        </w:rPr>
        <w:t xml:space="preserve">Much of the discussion regarding occupancy limits centered on those properties which currently choose to place many beds in one room and advertise the ability to accommodate large numbers of visitors. </w:t>
      </w:r>
    </w:p>
    <w:p w14:paraId="1E081C47" w14:textId="77777777" w:rsidR="00624EEA" w:rsidRDefault="00624EEA" w:rsidP="004E54DA">
      <w:pPr>
        <w:rPr>
          <w:rFonts w:ascii="Verdana" w:hAnsi="Verdana"/>
          <w:sz w:val="18"/>
          <w:szCs w:val="18"/>
        </w:rPr>
      </w:pPr>
    </w:p>
    <w:p w14:paraId="7B59E730" w14:textId="3054CB9D" w:rsidR="004753EA" w:rsidRDefault="00624EEA" w:rsidP="004E54DA">
      <w:pPr>
        <w:rPr>
          <w:rFonts w:ascii="Verdana" w:hAnsi="Verdana"/>
          <w:sz w:val="18"/>
          <w:szCs w:val="18"/>
        </w:rPr>
      </w:pPr>
      <w:r>
        <w:rPr>
          <w:rFonts w:ascii="Verdana" w:hAnsi="Verdana"/>
          <w:sz w:val="18"/>
          <w:szCs w:val="18"/>
        </w:rPr>
        <w:tab/>
        <w:t>The Rental Group continues to</w:t>
      </w:r>
      <w:r w:rsidR="008B7B26">
        <w:rPr>
          <w:rFonts w:ascii="Verdana" w:hAnsi="Verdana"/>
          <w:sz w:val="18"/>
          <w:szCs w:val="18"/>
        </w:rPr>
        <w:t xml:space="preserve"> s</w:t>
      </w:r>
      <w:r w:rsidR="00667D95">
        <w:rPr>
          <w:rFonts w:ascii="Verdana" w:hAnsi="Verdana"/>
          <w:sz w:val="18"/>
          <w:szCs w:val="18"/>
        </w:rPr>
        <w:t>upport the current proposal to limit</w:t>
      </w:r>
      <w:r>
        <w:rPr>
          <w:rFonts w:ascii="Verdana" w:hAnsi="Verdana"/>
          <w:sz w:val="18"/>
          <w:szCs w:val="18"/>
        </w:rPr>
        <w:t xml:space="preserve"> the number of occupants to two per bedroom with </w:t>
      </w:r>
      <w:r w:rsidR="00667D95">
        <w:rPr>
          <w:rFonts w:ascii="Verdana" w:hAnsi="Verdana"/>
          <w:sz w:val="18"/>
          <w:szCs w:val="18"/>
        </w:rPr>
        <w:t>two additional occupants per dwelling</w:t>
      </w:r>
      <w:r w:rsidR="008B7B26">
        <w:rPr>
          <w:rFonts w:ascii="Verdana" w:hAnsi="Verdana"/>
          <w:sz w:val="18"/>
          <w:szCs w:val="18"/>
        </w:rPr>
        <w:t>.  We feel this</w:t>
      </w:r>
      <w:r>
        <w:rPr>
          <w:rFonts w:ascii="Verdana" w:hAnsi="Verdana"/>
          <w:sz w:val="18"/>
          <w:szCs w:val="18"/>
        </w:rPr>
        <w:t xml:space="preserve"> would address the issue</w:t>
      </w:r>
      <w:r w:rsidR="008B7B26">
        <w:rPr>
          <w:rFonts w:ascii="Verdana" w:hAnsi="Verdana"/>
          <w:sz w:val="18"/>
          <w:szCs w:val="18"/>
        </w:rPr>
        <w:t>s created by this practice</w:t>
      </w:r>
      <w:r>
        <w:rPr>
          <w:rFonts w:ascii="Verdana" w:hAnsi="Verdana"/>
          <w:sz w:val="18"/>
          <w:szCs w:val="18"/>
        </w:rPr>
        <w:t xml:space="preserve">. </w:t>
      </w:r>
      <w:r w:rsidR="008B7B26">
        <w:rPr>
          <w:rFonts w:ascii="Verdana" w:hAnsi="Verdana"/>
          <w:sz w:val="18"/>
          <w:szCs w:val="18"/>
        </w:rPr>
        <w:t>If</w:t>
      </w:r>
      <w:r>
        <w:rPr>
          <w:rFonts w:ascii="Verdana" w:hAnsi="Verdana"/>
          <w:sz w:val="18"/>
          <w:szCs w:val="18"/>
        </w:rPr>
        <w:t xml:space="preserve"> </w:t>
      </w:r>
      <w:r w:rsidR="008B7B26">
        <w:rPr>
          <w:rFonts w:ascii="Verdana" w:hAnsi="Verdana"/>
          <w:sz w:val="18"/>
          <w:szCs w:val="18"/>
        </w:rPr>
        <w:t>properties wished to continue to provide accommodations for a large number of visitors they could do so by changing their use from a single family dwelling to a boarding or rooming house.   This conditional use is currently allowed in all zoning districts with the exception of North Lake Residential.  The review process would impose performance standards for parking, lighting and vegetation and the change of use would carry stricter safety and health regulations with regular inspections</w:t>
      </w:r>
      <w:r w:rsidR="004753EA">
        <w:rPr>
          <w:rFonts w:ascii="Verdana" w:hAnsi="Verdana"/>
          <w:sz w:val="18"/>
          <w:szCs w:val="18"/>
        </w:rPr>
        <w:t xml:space="preserve">.  </w:t>
      </w:r>
    </w:p>
    <w:p w14:paraId="0460E00E" w14:textId="77777777" w:rsidR="004753EA" w:rsidRDefault="004753EA" w:rsidP="004E54DA">
      <w:pPr>
        <w:rPr>
          <w:rFonts w:ascii="Verdana" w:hAnsi="Verdana"/>
          <w:sz w:val="18"/>
          <w:szCs w:val="18"/>
        </w:rPr>
      </w:pPr>
    </w:p>
    <w:p w14:paraId="3831825F" w14:textId="358295C6" w:rsidR="008B7B26" w:rsidRDefault="004753EA" w:rsidP="004E54DA">
      <w:pPr>
        <w:rPr>
          <w:rFonts w:ascii="Verdana" w:hAnsi="Verdana"/>
          <w:sz w:val="18"/>
          <w:szCs w:val="18"/>
        </w:rPr>
      </w:pPr>
      <w:r>
        <w:rPr>
          <w:rFonts w:ascii="Verdana" w:hAnsi="Verdana"/>
          <w:sz w:val="18"/>
          <w:szCs w:val="18"/>
        </w:rPr>
        <w:tab/>
        <w:t>This approach would not impact the vast majority of rentals.  Most rental units currently advertise occupancies within the proposed limitation.</w:t>
      </w:r>
      <w:r w:rsidR="008B7B26">
        <w:rPr>
          <w:rFonts w:ascii="Verdana" w:hAnsi="Verdana"/>
          <w:sz w:val="18"/>
          <w:szCs w:val="18"/>
        </w:rPr>
        <w:t xml:space="preserve"> </w:t>
      </w:r>
    </w:p>
    <w:p w14:paraId="5E63414A" w14:textId="77777777" w:rsidR="008B7B26" w:rsidRDefault="008B7B26" w:rsidP="004E54DA">
      <w:pPr>
        <w:rPr>
          <w:rFonts w:ascii="Verdana" w:hAnsi="Verdana"/>
          <w:sz w:val="18"/>
          <w:szCs w:val="18"/>
        </w:rPr>
      </w:pPr>
    </w:p>
    <w:p w14:paraId="0BFA479C" w14:textId="50C75B72" w:rsidR="007D68FB" w:rsidRDefault="00914AA5" w:rsidP="004E54DA">
      <w:pPr>
        <w:rPr>
          <w:rFonts w:ascii="Verdana" w:hAnsi="Verdana"/>
          <w:sz w:val="18"/>
          <w:szCs w:val="18"/>
        </w:rPr>
      </w:pPr>
      <w:r>
        <w:rPr>
          <w:rFonts w:ascii="Verdana" w:hAnsi="Verdana"/>
          <w:sz w:val="18"/>
          <w:szCs w:val="18"/>
        </w:rPr>
        <w:tab/>
        <w:t xml:space="preserve">One of the </w:t>
      </w:r>
      <w:r w:rsidR="00596C0B">
        <w:rPr>
          <w:rFonts w:ascii="Verdana" w:hAnsi="Verdana"/>
          <w:sz w:val="18"/>
          <w:szCs w:val="18"/>
        </w:rPr>
        <w:t xml:space="preserve">other </w:t>
      </w:r>
      <w:r>
        <w:rPr>
          <w:rFonts w:ascii="Verdana" w:hAnsi="Verdana"/>
          <w:sz w:val="18"/>
          <w:szCs w:val="18"/>
        </w:rPr>
        <w:t>suggestions made in the public forum revolved around the definition of occupant</w:t>
      </w:r>
      <w:r w:rsidR="00624EEA">
        <w:rPr>
          <w:rFonts w:ascii="Verdana" w:hAnsi="Verdana"/>
          <w:sz w:val="18"/>
          <w:szCs w:val="18"/>
        </w:rPr>
        <w:t xml:space="preserve">.  </w:t>
      </w:r>
      <w:r>
        <w:rPr>
          <w:rFonts w:ascii="Verdana" w:hAnsi="Verdana"/>
          <w:sz w:val="18"/>
          <w:szCs w:val="18"/>
        </w:rPr>
        <w:t>The con</w:t>
      </w:r>
      <w:r w:rsidR="007D68FB">
        <w:rPr>
          <w:rFonts w:ascii="Verdana" w:hAnsi="Verdana"/>
          <w:sz w:val="18"/>
          <w:szCs w:val="18"/>
        </w:rPr>
        <w:t>cern was the current proposal is</w:t>
      </w:r>
      <w:r>
        <w:rPr>
          <w:rFonts w:ascii="Verdana" w:hAnsi="Verdana"/>
          <w:sz w:val="18"/>
          <w:szCs w:val="18"/>
        </w:rPr>
        <w:t xml:space="preserve"> not clear enough to allow enforcement.   </w:t>
      </w:r>
      <w:r w:rsidRPr="00633A10">
        <w:rPr>
          <w:rFonts w:ascii="Verdana" w:hAnsi="Verdana"/>
          <w:sz w:val="18"/>
          <w:szCs w:val="18"/>
          <w:u w:val="single"/>
        </w:rPr>
        <w:t>The Rental Group agrees with that assessment and suggests adding a d</w:t>
      </w:r>
      <w:r w:rsidR="007D68FB" w:rsidRPr="00633A10">
        <w:rPr>
          <w:rFonts w:ascii="Verdana" w:hAnsi="Verdana"/>
          <w:sz w:val="18"/>
          <w:szCs w:val="18"/>
          <w:u w:val="single"/>
        </w:rPr>
        <w:t>efinition of occupant to be</w:t>
      </w:r>
      <w:r w:rsidRPr="00633A10">
        <w:rPr>
          <w:rFonts w:ascii="Verdana" w:hAnsi="Verdana"/>
          <w:sz w:val="18"/>
          <w:szCs w:val="18"/>
          <w:u w:val="single"/>
        </w:rPr>
        <w:t xml:space="preserve"> anyone on</w:t>
      </w:r>
      <w:r w:rsidR="007D68FB" w:rsidRPr="00633A10">
        <w:rPr>
          <w:rFonts w:ascii="Verdana" w:hAnsi="Verdana"/>
          <w:sz w:val="18"/>
          <w:szCs w:val="18"/>
          <w:u w:val="single"/>
        </w:rPr>
        <w:t xml:space="preserve"> the premises between 9 PM and 7</w:t>
      </w:r>
      <w:r w:rsidRPr="00633A10">
        <w:rPr>
          <w:rFonts w:ascii="Verdana" w:hAnsi="Verdana"/>
          <w:sz w:val="18"/>
          <w:szCs w:val="18"/>
          <w:u w:val="single"/>
        </w:rPr>
        <w:t xml:space="preserve"> AM.</w:t>
      </w:r>
      <w:r w:rsidR="007D68FB">
        <w:rPr>
          <w:rFonts w:ascii="Verdana" w:hAnsi="Verdana"/>
          <w:sz w:val="18"/>
          <w:szCs w:val="18"/>
        </w:rPr>
        <w:t xml:space="preserve">  </w:t>
      </w:r>
    </w:p>
    <w:p w14:paraId="7C6DFFCE" w14:textId="77777777" w:rsidR="007D68FB" w:rsidRDefault="007D68FB" w:rsidP="004E54DA">
      <w:pPr>
        <w:rPr>
          <w:rFonts w:ascii="Verdana" w:hAnsi="Verdana"/>
          <w:sz w:val="18"/>
          <w:szCs w:val="18"/>
        </w:rPr>
      </w:pPr>
    </w:p>
    <w:p w14:paraId="63FDF183" w14:textId="051E1B3E" w:rsidR="004E54DA" w:rsidRDefault="007D68FB" w:rsidP="004E54DA">
      <w:pPr>
        <w:rPr>
          <w:rFonts w:ascii="Verdana" w:hAnsi="Verdana"/>
          <w:sz w:val="18"/>
          <w:szCs w:val="18"/>
        </w:rPr>
      </w:pPr>
      <w:r>
        <w:rPr>
          <w:rFonts w:ascii="Verdana" w:hAnsi="Verdana"/>
          <w:sz w:val="18"/>
          <w:szCs w:val="18"/>
        </w:rPr>
        <w:tab/>
        <w:t>This change would make it easier to enforce the occupancy limitations by providing a clear definition.  The</w:t>
      </w:r>
      <w:r w:rsidR="00596C0B">
        <w:rPr>
          <w:rFonts w:ascii="Verdana" w:hAnsi="Verdana"/>
          <w:sz w:val="18"/>
          <w:szCs w:val="18"/>
        </w:rPr>
        <w:t xml:space="preserve"> timing is aligned with existing noise ordinances.</w:t>
      </w:r>
      <w:r>
        <w:rPr>
          <w:rFonts w:ascii="Verdana" w:hAnsi="Verdana"/>
          <w:sz w:val="18"/>
          <w:szCs w:val="18"/>
        </w:rPr>
        <w:t xml:space="preserve">  </w:t>
      </w:r>
    </w:p>
    <w:p w14:paraId="5060E443" w14:textId="0AA4EF7F" w:rsidR="00914AA5" w:rsidRDefault="00914AA5" w:rsidP="004E54DA">
      <w:pPr>
        <w:rPr>
          <w:rFonts w:ascii="Verdana" w:hAnsi="Verdana"/>
          <w:sz w:val="18"/>
          <w:szCs w:val="18"/>
        </w:rPr>
      </w:pPr>
    </w:p>
    <w:p w14:paraId="7310D982" w14:textId="77777777" w:rsidR="008975BC" w:rsidRDefault="008975BC" w:rsidP="004E54DA">
      <w:pPr>
        <w:rPr>
          <w:rFonts w:ascii="Verdana" w:hAnsi="Verdana"/>
          <w:sz w:val="18"/>
          <w:szCs w:val="18"/>
        </w:rPr>
      </w:pPr>
    </w:p>
    <w:p w14:paraId="6DB890AA" w14:textId="77777777" w:rsidR="004753EA" w:rsidRDefault="004753EA" w:rsidP="004E54DA">
      <w:pPr>
        <w:rPr>
          <w:rFonts w:ascii="Verdana" w:hAnsi="Verdana"/>
          <w:sz w:val="18"/>
          <w:szCs w:val="18"/>
        </w:rPr>
      </w:pPr>
    </w:p>
    <w:p w14:paraId="5C92AB63" w14:textId="77777777" w:rsidR="004753EA" w:rsidRDefault="004753EA" w:rsidP="004E54DA">
      <w:pPr>
        <w:rPr>
          <w:rFonts w:ascii="Verdana" w:hAnsi="Verdana"/>
          <w:sz w:val="18"/>
          <w:szCs w:val="18"/>
        </w:rPr>
      </w:pPr>
    </w:p>
    <w:p w14:paraId="01C5E8E2" w14:textId="77777777" w:rsidR="004753EA" w:rsidRDefault="004753EA" w:rsidP="004E54DA">
      <w:pPr>
        <w:rPr>
          <w:rFonts w:ascii="Verdana" w:hAnsi="Verdana"/>
          <w:sz w:val="18"/>
          <w:szCs w:val="18"/>
        </w:rPr>
      </w:pPr>
    </w:p>
    <w:p w14:paraId="2083D981" w14:textId="77777777" w:rsidR="004753EA" w:rsidRDefault="004753EA" w:rsidP="004E54DA">
      <w:pPr>
        <w:rPr>
          <w:rFonts w:ascii="Verdana" w:hAnsi="Verdana"/>
          <w:sz w:val="18"/>
          <w:szCs w:val="18"/>
        </w:rPr>
      </w:pPr>
    </w:p>
    <w:p w14:paraId="6875433D" w14:textId="75A17477" w:rsidR="008975BC" w:rsidRDefault="008975BC" w:rsidP="004E54DA">
      <w:pPr>
        <w:rPr>
          <w:rFonts w:ascii="Verdana" w:hAnsi="Verdana"/>
          <w:b/>
          <w:sz w:val="18"/>
          <w:szCs w:val="18"/>
        </w:rPr>
      </w:pPr>
      <w:r w:rsidRPr="008975BC">
        <w:rPr>
          <w:rFonts w:ascii="Verdana" w:hAnsi="Verdana"/>
          <w:b/>
          <w:sz w:val="18"/>
          <w:szCs w:val="18"/>
        </w:rPr>
        <w:lastRenderedPageBreak/>
        <w:t>Parking</w:t>
      </w:r>
    </w:p>
    <w:p w14:paraId="4DFDFC5B" w14:textId="77777777" w:rsidR="008975BC" w:rsidRDefault="008975BC" w:rsidP="004E54DA">
      <w:pPr>
        <w:rPr>
          <w:rFonts w:ascii="Verdana" w:hAnsi="Verdana"/>
          <w:b/>
          <w:sz w:val="18"/>
          <w:szCs w:val="18"/>
        </w:rPr>
      </w:pPr>
    </w:p>
    <w:p w14:paraId="3878D9E2" w14:textId="77777777" w:rsidR="008975BC" w:rsidRDefault="008975BC" w:rsidP="004E54DA">
      <w:pPr>
        <w:rPr>
          <w:rFonts w:ascii="Verdana" w:hAnsi="Verdana"/>
          <w:sz w:val="18"/>
          <w:szCs w:val="18"/>
        </w:rPr>
      </w:pPr>
      <w:r w:rsidRPr="008975BC">
        <w:rPr>
          <w:rFonts w:ascii="Verdana" w:hAnsi="Verdana"/>
          <w:sz w:val="18"/>
          <w:szCs w:val="18"/>
        </w:rPr>
        <w:tab/>
      </w:r>
      <w:r>
        <w:rPr>
          <w:rFonts w:ascii="Verdana" w:hAnsi="Verdana"/>
          <w:sz w:val="18"/>
          <w:szCs w:val="18"/>
        </w:rPr>
        <w:t xml:space="preserve">Many of the public comments included complaints about the large numbers of parked cars associated with transient rentals.  </w:t>
      </w:r>
    </w:p>
    <w:p w14:paraId="5FBE52FB" w14:textId="77777777" w:rsidR="008975BC" w:rsidRDefault="008975BC" w:rsidP="004E54DA">
      <w:pPr>
        <w:rPr>
          <w:rFonts w:ascii="Verdana" w:hAnsi="Verdana"/>
          <w:sz w:val="18"/>
          <w:szCs w:val="18"/>
        </w:rPr>
      </w:pPr>
    </w:p>
    <w:p w14:paraId="0C0D7308" w14:textId="0EE0383F" w:rsidR="00A4790E" w:rsidRDefault="008975BC" w:rsidP="004E54DA">
      <w:pPr>
        <w:rPr>
          <w:rFonts w:ascii="Verdana" w:hAnsi="Verdana"/>
          <w:sz w:val="18"/>
          <w:szCs w:val="18"/>
        </w:rPr>
      </w:pPr>
      <w:r>
        <w:rPr>
          <w:rFonts w:ascii="Verdana" w:hAnsi="Verdana"/>
          <w:sz w:val="18"/>
          <w:szCs w:val="18"/>
        </w:rPr>
        <w:tab/>
        <w:t>The Rental Group continues to su</w:t>
      </w:r>
      <w:r w:rsidR="00A4790E">
        <w:rPr>
          <w:rFonts w:ascii="Verdana" w:hAnsi="Verdana"/>
          <w:sz w:val="18"/>
          <w:szCs w:val="18"/>
        </w:rPr>
        <w:t>pport the idea that cars blocking rights of way are already in violation of a local ordinance so no additional legislation is needed to address that behavior.</w:t>
      </w:r>
      <w:r w:rsidR="00AB7389">
        <w:rPr>
          <w:rFonts w:ascii="Verdana" w:hAnsi="Verdana"/>
          <w:sz w:val="18"/>
          <w:szCs w:val="18"/>
        </w:rPr>
        <w:t xml:space="preserve">  The philosophy is that we should enforce existing ordinances before assessing the need for a new one.</w:t>
      </w:r>
    </w:p>
    <w:p w14:paraId="306EFE06" w14:textId="77777777" w:rsidR="00A4790E" w:rsidRDefault="00A4790E" w:rsidP="004E54DA">
      <w:pPr>
        <w:rPr>
          <w:rFonts w:ascii="Verdana" w:hAnsi="Verdana"/>
          <w:sz w:val="18"/>
          <w:szCs w:val="18"/>
        </w:rPr>
      </w:pPr>
    </w:p>
    <w:p w14:paraId="2D140A11" w14:textId="3FE75896" w:rsidR="00A4790E" w:rsidRDefault="00A4790E" w:rsidP="004E54DA">
      <w:pPr>
        <w:rPr>
          <w:rFonts w:ascii="Verdana" w:hAnsi="Verdana"/>
          <w:sz w:val="18"/>
          <w:szCs w:val="18"/>
        </w:rPr>
      </w:pPr>
      <w:r>
        <w:rPr>
          <w:rFonts w:ascii="Verdana" w:hAnsi="Verdana"/>
          <w:sz w:val="18"/>
          <w:szCs w:val="18"/>
        </w:rPr>
        <w:tab/>
        <w:t>The Rental Group also continues to support the belief that creating a parking requirement based upon</w:t>
      </w:r>
      <w:r w:rsidR="00AB7389">
        <w:rPr>
          <w:rFonts w:ascii="Verdana" w:hAnsi="Verdana"/>
          <w:sz w:val="18"/>
          <w:szCs w:val="18"/>
        </w:rPr>
        <w:t xml:space="preserve"> occupancy limits</w:t>
      </w:r>
      <w:r>
        <w:rPr>
          <w:rFonts w:ascii="Verdana" w:hAnsi="Verdana"/>
          <w:sz w:val="18"/>
          <w:szCs w:val="18"/>
        </w:rPr>
        <w:t xml:space="preserve"> would lead to the paving of many landscaped </w:t>
      </w:r>
      <w:proofErr w:type="gramStart"/>
      <w:r>
        <w:rPr>
          <w:rFonts w:ascii="Verdana" w:hAnsi="Verdana"/>
          <w:sz w:val="18"/>
          <w:szCs w:val="18"/>
        </w:rPr>
        <w:t>areas which</w:t>
      </w:r>
      <w:proofErr w:type="gramEnd"/>
      <w:r>
        <w:rPr>
          <w:rFonts w:ascii="Verdana" w:hAnsi="Verdana"/>
          <w:sz w:val="18"/>
          <w:szCs w:val="18"/>
        </w:rPr>
        <w:t xml:space="preserve"> is not in the best interests of the community.</w:t>
      </w:r>
      <w:r w:rsidR="00FD5E24">
        <w:rPr>
          <w:rFonts w:ascii="Verdana" w:hAnsi="Verdana"/>
          <w:sz w:val="18"/>
          <w:szCs w:val="18"/>
        </w:rPr>
        <w:t xml:space="preserve">  We do not want to incentivize paving to the maximum amount of impermeable area currently allowed.  </w:t>
      </w:r>
    </w:p>
    <w:p w14:paraId="5C944DE5" w14:textId="77777777" w:rsidR="00A4790E" w:rsidRDefault="00A4790E" w:rsidP="004E54DA">
      <w:pPr>
        <w:rPr>
          <w:rFonts w:ascii="Verdana" w:hAnsi="Verdana"/>
          <w:sz w:val="18"/>
          <w:szCs w:val="18"/>
        </w:rPr>
      </w:pPr>
    </w:p>
    <w:p w14:paraId="4047ED32" w14:textId="54739C87" w:rsidR="00B54F41" w:rsidRPr="00633A10" w:rsidRDefault="00A4790E" w:rsidP="004E54DA">
      <w:pPr>
        <w:rPr>
          <w:rFonts w:ascii="Verdana" w:hAnsi="Verdana"/>
          <w:sz w:val="18"/>
          <w:szCs w:val="18"/>
          <w:u w:val="single"/>
        </w:rPr>
      </w:pPr>
      <w:r>
        <w:rPr>
          <w:rFonts w:ascii="Verdana" w:hAnsi="Verdana"/>
          <w:sz w:val="18"/>
          <w:szCs w:val="18"/>
        </w:rPr>
        <w:tab/>
      </w:r>
      <w:r w:rsidRPr="00633A10">
        <w:rPr>
          <w:rFonts w:ascii="Verdana" w:hAnsi="Verdana"/>
          <w:sz w:val="18"/>
          <w:szCs w:val="18"/>
          <w:u w:val="single"/>
        </w:rPr>
        <w:t>The suggestion of the Rental Group i</w:t>
      </w:r>
      <w:r w:rsidR="00FD5E24" w:rsidRPr="00633A10">
        <w:rPr>
          <w:rFonts w:ascii="Verdana" w:hAnsi="Verdana"/>
          <w:sz w:val="18"/>
          <w:szCs w:val="18"/>
          <w:u w:val="single"/>
        </w:rPr>
        <w:t>s to give the new ordinance</w:t>
      </w:r>
      <w:r w:rsidRPr="00633A10">
        <w:rPr>
          <w:rFonts w:ascii="Verdana" w:hAnsi="Verdana"/>
          <w:sz w:val="18"/>
          <w:szCs w:val="18"/>
          <w:u w:val="single"/>
        </w:rPr>
        <w:t xml:space="preserve"> time to see if the imposition </w:t>
      </w:r>
      <w:r w:rsidR="00AB7389" w:rsidRPr="00633A10">
        <w:rPr>
          <w:rFonts w:ascii="Verdana" w:hAnsi="Verdana"/>
          <w:sz w:val="18"/>
          <w:szCs w:val="18"/>
          <w:u w:val="single"/>
        </w:rPr>
        <w:t>of the</w:t>
      </w:r>
      <w:r w:rsidRPr="00633A10">
        <w:rPr>
          <w:rFonts w:ascii="Verdana" w:hAnsi="Verdana"/>
          <w:sz w:val="18"/>
          <w:szCs w:val="18"/>
          <w:u w:val="single"/>
        </w:rPr>
        <w:t xml:space="preserve"> new occupancy limits a</w:t>
      </w:r>
      <w:r w:rsidR="00AB7389" w:rsidRPr="00633A10">
        <w:rPr>
          <w:rFonts w:ascii="Verdana" w:hAnsi="Verdana"/>
          <w:sz w:val="18"/>
          <w:szCs w:val="18"/>
          <w:u w:val="single"/>
        </w:rPr>
        <w:t>lleviates some of the parking problem.  The</w:t>
      </w:r>
      <w:r w:rsidRPr="00633A10">
        <w:rPr>
          <w:rFonts w:ascii="Verdana" w:hAnsi="Verdana"/>
          <w:sz w:val="18"/>
          <w:szCs w:val="18"/>
          <w:u w:val="single"/>
        </w:rPr>
        <w:t xml:space="preserve"> require</w:t>
      </w:r>
      <w:r w:rsidR="00AB7389" w:rsidRPr="00633A10">
        <w:rPr>
          <w:rFonts w:ascii="Verdana" w:hAnsi="Verdana"/>
          <w:sz w:val="18"/>
          <w:szCs w:val="18"/>
          <w:u w:val="single"/>
        </w:rPr>
        <w:t xml:space="preserve">ment in the existing proposal </w:t>
      </w:r>
      <w:r w:rsidRPr="00633A10">
        <w:rPr>
          <w:rFonts w:ascii="Verdana" w:hAnsi="Verdana"/>
          <w:sz w:val="18"/>
          <w:szCs w:val="18"/>
          <w:u w:val="single"/>
        </w:rPr>
        <w:t>to communicate information regarding lo</w:t>
      </w:r>
      <w:r w:rsidR="00AB7389" w:rsidRPr="00633A10">
        <w:rPr>
          <w:rFonts w:ascii="Verdana" w:hAnsi="Verdana"/>
          <w:sz w:val="18"/>
          <w:szCs w:val="18"/>
          <w:u w:val="single"/>
        </w:rPr>
        <w:t xml:space="preserve">cal parking ordinances to renters should also </w:t>
      </w:r>
      <w:r w:rsidRPr="00633A10">
        <w:rPr>
          <w:rFonts w:ascii="Verdana" w:hAnsi="Verdana"/>
          <w:sz w:val="18"/>
          <w:szCs w:val="18"/>
          <w:u w:val="single"/>
        </w:rPr>
        <w:t>contain an admonition to refrain from parking on landscaped areas.</w:t>
      </w:r>
      <w:r w:rsidR="00DB477D" w:rsidRPr="00633A10">
        <w:rPr>
          <w:rFonts w:ascii="Verdana" w:hAnsi="Verdana"/>
          <w:sz w:val="18"/>
          <w:szCs w:val="18"/>
          <w:u w:val="single"/>
        </w:rPr>
        <w:t xml:space="preserve"> </w:t>
      </w:r>
    </w:p>
    <w:p w14:paraId="5C93FDCB" w14:textId="77777777" w:rsidR="00B54F41" w:rsidRPr="00633A10" w:rsidRDefault="00B54F41" w:rsidP="004E54DA">
      <w:pPr>
        <w:rPr>
          <w:rFonts w:ascii="Verdana" w:hAnsi="Verdana"/>
          <w:sz w:val="18"/>
          <w:szCs w:val="18"/>
          <w:u w:val="single"/>
        </w:rPr>
      </w:pPr>
    </w:p>
    <w:p w14:paraId="347C2D8A" w14:textId="77777777" w:rsidR="00B54F41" w:rsidRDefault="00B54F41" w:rsidP="004E54DA">
      <w:pPr>
        <w:rPr>
          <w:rFonts w:ascii="Verdana" w:hAnsi="Verdana"/>
          <w:sz w:val="18"/>
          <w:szCs w:val="18"/>
        </w:rPr>
      </w:pPr>
    </w:p>
    <w:p w14:paraId="1AEBC3FA" w14:textId="3298F2BC" w:rsidR="00B54F41" w:rsidRPr="008F3623" w:rsidRDefault="00B54F41" w:rsidP="004E54DA">
      <w:pPr>
        <w:rPr>
          <w:rFonts w:ascii="Verdana" w:hAnsi="Verdana"/>
          <w:b/>
          <w:sz w:val="18"/>
          <w:szCs w:val="18"/>
        </w:rPr>
      </w:pPr>
      <w:r w:rsidRPr="008F3623">
        <w:rPr>
          <w:rFonts w:ascii="Verdana" w:hAnsi="Verdana"/>
          <w:b/>
          <w:sz w:val="18"/>
          <w:szCs w:val="18"/>
        </w:rPr>
        <w:t>Communication Requirements:</w:t>
      </w:r>
    </w:p>
    <w:p w14:paraId="30A4D4DD" w14:textId="77777777" w:rsidR="00B54F41" w:rsidRDefault="00B54F41" w:rsidP="004E54DA">
      <w:pPr>
        <w:rPr>
          <w:rFonts w:ascii="Verdana" w:hAnsi="Verdana"/>
          <w:sz w:val="18"/>
          <w:szCs w:val="18"/>
        </w:rPr>
      </w:pPr>
    </w:p>
    <w:p w14:paraId="3E86EF76" w14:textId="08F87BF5" w:rsidR="00B54F41" w:rsidRDefault="00B54F41" w:rsidP="004E54DA">
      <w:pPr>
        <w:rPr>
          <w:rFonts w:ascii="Verdana" w:hAnsi="Verdana"/>
          <w:sz w:val="18"/>
          <w:szCs w:val="18"/>
        </w:rPr>
      </w:pPr>
      <w:r>
        <w:rPr>
          <w:rFonts w:ascii="Verdana" w:hAnsi="Verdana"/>
          <w:sz w:val="18"/>
          <w:szCs w:val="18"/>
        </w:rPr>
        <w:tab/>
        <w:t>The proposed ordinance contains a provision whereby the property owner is required to communicate information regarding parking locations, noise ordinances, trash pick-up, and emergency contact information to the renters.  This provision was generally well received by the pu</w:t>
      </w:r>
      <w:r w:rsidR="00A371B0">
        <w:rPr>
          <w:rFonts w:ascii="Verdana" w:hAnsi="Verdana"/>
          <w:sz w:val="18"/>
          <w:szCs w:val="18"/>
        </w:rPr>
        <w:t xml:space="preserve">blic.  There were, however, some </w:t>
      </w:r>
      <w:r>
        <w:rPr>
          <w:rFonts w:ascii="Verdana" w:hAnsi="Verdana"/>
          <w:sz w:val="18"/>
          <w:szCs w:val="18"/>
        </w:rPr>
        <w:t>suggestions for improvements</w:t>
      </w:r>
      <w:r w:rsidR="00A371B0">
        <w:rPr>
          <w:rFonts w:ascii="Verdana" w:hAnsi="Verdana"/>
          <w:sz w:val="18"/>
          <w:szCs w:val="18"/>
        </w:rPr>
        <w:t>.</w:t>
      </w:r>
      <w:r>
        <w:rPr>
          <w:rFonts w:ascii="Verdana" w:hAnsi="Verdana"/>
          <w:sz w:val="18"/>
          <w:szCs w:val="18"/>
        </w:rPr>
        <w:t xml:space="preserve"> </w:t>
      </w:r>
    </w:p>
    <w:p w14:paraId="784E77E3" w14:textId="77777777" w:rsidR="00B54F41" w:rsidRDefault="00B54F41" w:rsidP="004E54DA">
      <w:pPr>
        <w:rPr>
          <w:rFonts w:ascii="Verdana" w:hAnsi="Verdana"/>
          <w:sz w:val="18"/>
          <w:szCs w:val="18"/>
        </w:rPr>
      </w:pPr>
    </w:p>
    <w:p w14:paraId="22B0D037" w14:textId="5418F2F5" w:rsidR="00B54F41" w:rsidRDefault="00B54F41" w:rsidP="004E54DA">
      <w:pPr>
        <w:rPr>
          <w:rFonts w:ascii="Verdana" w:hAnsi="Verdana"/>
          <w:sz w:val="18"/>
          <w:szCs w:val="18"/>
        </w:rPr>
      </w:pPr>
      <w:r>
        <w:rPr>
          <w:rFonts w:ascii="Verdana" w:hAnsi="Verdana"/>
          <w:sz w:val="18"/>
          <w:szCs w:val="18"/>
        </w:rPr>
        <w:tab/>
      </w:r>
      <w:r w:rsidRPr="00633A10">
        <w:rPr>
          <w:rFonts w:ascii="Verdana" w:hAnsi="Verdana"/>
          <w:sz w:val="18"/>
          <w:szCs w:val="18"/>
          <w:u w:val="single"/>
        </w:rPr>
        <w:t xml:space="preserve">One of those suggestions is to include a question in the affidavit regarding the last time </w:t>
      </w:r>
      <w:r w:rsidR="00A371B0" w:rsidRPr="00633A10">
        <w:rPr>
          <w:rFonts w:ascii="Verdana" w:hAnsi="Verdana"/>
          <w:sz w:val="18"/>
          <w:szCs w:val="18"/>
          <w:u w:val="single"/>
        </w:rPr>
        <w:t>a septic system was pumped</w:t>
      </w:r>
      <w:r w:rsidRPr="00633A10">
        <w:rPr>
          <w:rFonts w:ascii="Verdana" w:hAnsi="Verdana"/>
          <w:sz w:val="18"/>
          <w:szCs w:val="18"/>
          <w:u w:val="single"/>
        </w:rPr>
        <w:t>.</w:t>
      </w:r>
      <w:r>
        <w:rPr>
          <w:rFonts w:ascii="Verdana" w:hAnsi="Verdana"/>
          <w:sz w:val="18"/>
          <w:szCs w:val="18"/>
        </w:rPr>
        <w:t xml:space="preserve">   The purpose of this question is simply to </w:t>
      </w:r>
      <w:r w:rsidR="008D585F">
        <w:rPr>
          <w:rFonts w:ascii="Verdana" w:hAnsi="Verdana"/>
          <w:sz w:val="18"/>
          <w:szCs w:val="18"/>
        </w:rPr>
        <w:t xml:space="preserve">remind the property owner </w:t>
      </w:r>
      <w:r w:rsidR="00A371B0">
        <w:rPr>
          <w:rFonts w:ascii="Verdana" w:hAnsi="Verdana"/>
          <w:sz w:val="18"/>
          <w:szCs w:val="18"/>
        </w:rPr>
        <w:t>a</w:t>
      </w:r>
      <w:r w:rsidR="00596C0B">
        <w:rPr>
          <w:rFonts w:ascii="Verdana" w:hAnsi="Verdana"/>
          <w:sz w:val="18"/>
          <w:szCs w:val="18"/>
        </w:rPr>
        <w:t xml:space="preserve">bout the need to perform this </w:t>
      </w:r>
      <w:r w:rsidR="00A371B0">
        <w:rPr>
          <w:rFonts w:ascii="Verdana" w:hAnsi="Verdana"/>
          <w:sz w:val="18"/>
          <w:szCs w:val="18"/>
        </w:rPr>
        <w:t>maintenance.  The information could also be of value to determine if a system of inspection may be necessary in the future.  This</w:t>
      </w:r>
      <w:r w:rsidR="008F3623">
        <w:rPr>
          <w:rFonts w:ascii="Verdana" w:hAnsi="Verdana"/>
          <w:sz w:val="18"/>
          <w:szCs w:val="18"/>
        </w:rPr>
        <w:t xml:space="preserve"> is of most concern in the lake</w:t>
      </w:r>
      <w:r w:rsidR="00A371B0">
        <w:rPr>
          <w:rFonts w:ascii="Verdana" w:hAnsi="Verdana"/>
          <w:sz w:val="18"/>
          <w:szCs w:val="18"/>
        </w:rPr>
        <w:t>shore areas.</w:t>
      </w:r>
    </w:p>
    <w:p w14:paraId="6C4E7CA0" w14:textId="77777777" w:rsidR="00A371B0" w:rsidRDefault="00A371B0" w:rsidP="004E54DA">
      <w:pPr>
        <w:rPr>
          <w:rFonts w:ascii="Verdana" w:hAnsi="Verdana"/>
          <w:sz w:val="18"/>
          <w:szCs w:val="18"/>
        </w:rPr>
      </w:pPr>
    </w:p>
    <w:p w14:paraId="1A0FFBD7" w14:textId="253588E5" w:rsidR="00A371B0" w:rsidRPr="00633A10" w:rsidRDefault="00A371B0" w:rsidP="004E54DA">
      <w:pPr>
        <w:rPr>
          <w:rFonts w:ascii="Verdana" w:hAnsi="Verdana"/>
          <w:sz w:val="18"/>
          <w:szCs w:val="18"/>
          <w:u w:val="single"/>
        </w:rPr>
      </w:pPr>
      <w:r>
        <w:rPr>
          <w:rFonts w:ascii="Verdana" w:hAnsi="Verdana"/>
          <w:sz w:val="18"/>
          <w:szCs w:val="18"/>
        </w:rPr>
        <w:tab/>
      </w:r>
      <w:r w:rsidRPr="00633A10">
        <w:rPr>
          <w:rFonts w:ascii="Verdana" w:hAnsi="Verdana"/>
          <w:sz w:val="18"/>
          <w:szCs w:val="18"/>
          <w:u w:val="single"/>
        </w:rPr>
        <w:t xml:space="preserve">Another public comment suggested that renters should be made aware of the local leash law and dog waste ordinances.  </w:t>
      </w:r>
    </w:p>
    <w:p w14:paraId="2F428002" w14:textId="77777777" w:rsidR="00A371B0" w:rsidRDefault="00A371B0" w:rsidP="004E54DA">
      <w:pPr>
        <w:rPr>
          <w:rFonts w:ascii="Verdana" w:hAnsi="Verdana"/>
          <w:sz w:val="18"/>
          <w:szCs w:val="18"/>
        </w:rPr>
      </w:pPr>
    </w:p>
    <w:p w14:paraId="11D18D90" w14:textId="2F309505" w:rsidR="00A371B0" w:rsidRDefault="00A371B0" w:rsidP="004E54DA">
      <w:pPr>
        <w:rPr>
          <w:rFonts w:ascii="Verdana" w:hAnsi="Verdana"/>
          <w:sz w:val="18"/>
          <w:szCs w:val="18"/>
        </w:rPr>
      </w:pPr>
      <w:r>
        <w:rPr>
          <w:rFonts w:ascii="Verdana" w:hAnsi="Verdana"/>
          <w:sz w:val="18"/>
          <w:szCs w:val="18"/>
        </w:rPr>
        <w:tab/>
        <w:t>The Rental Group supports both of these suggestions.</w:t>
      </w:r>
    </w:p>
    <w:p w14:paraId="6C598FD2" w14:textId="77777777" w:rsidR="00D23ED0" w:rsidRDefault="00D23ED0" w:rsidP="004E54DA">
      <w:pPr>
        <w:rPr>
          <w:rFonts w:ascii="Verdana" w:hAnsi="Verdana"/>
          <w:sz w:val="18"/>
          <w:szCs w:val="18"/>
        </w:rPr>
      </w:pPr>
    </w:p>
    <w:p w14:paraId="42EF6845" w14:textId="77777777" w:rsidR="00D23ED0" w:rsidRDefault="00D23ED0" w:rsidP="004E54DA">
      <w:pPr>
        <w:rPr>
          <w:rFonts w:ascii="Verdana" w:hAnsi="Verdana"/>
          <w:sz w:val="18"/>
          <w:szCs w:val="18"/>
        </w:rPr>
      </w:pPr>
      <w:bookmarkStart w:id="0" w:name="_GoBack"/>
      <w:bookmarkEnd w:id="0"/>
    </w:p>
    <w:p w14:paraId="757FF801" w14:textId="23DD4C7E" w:rsidR="00D23ED0" w:rsidRPr="008F3623" w:rsidRDefault="00D23ED0" w:rsidP="004E54DA">
      <w:pPr>
        <w:rPr>
          <w:rFonts w:ascii="Verdana" w:hAnsi="Verdana"/>
          <w:b/>
          <w:sz w:val="18"/>
          <w:szCs w:val="18"/>
        </w:rPr>
      </w:pPr>
      <w:r w:rsidRPr="008F3623">
        <w:rPr>
          <w:rFonts w:ascii="Verdana" w:hAnsi="Verdana"/>
          <w:b/>
          <w:sz w:val="18"/>
          <w:szCs w:val="18"/>
        </w:rPr>
        <w:t>Enforcement:</w:t>
      </w:r>
    </w:p>
    <w:p w14:paraId="495A2F81" w14:textId="77777777" w:rsidR="00D23ED0" w:rsidRDefault="00D23ED0" w:rsidP="004E54DA">
      <w:pPr>
        <w:rPr>
          <w:rFonts w:ascii="Verdana" w:hAnsi="Verdana"/>
          <w:sz w:val="18"/>
          <w:szCs w:val="18"/>
        </w:rPr>
      </w:pPr>
    </w:p>
    <w:p w14:paraId="7BCC5570" w14:textId="0A920FB7" w:rsidR="00D23ED0" w:rsidRDefault="00584F3E" w:rsidP="004E54DA">
      <w:pPr>
        <w:rPr>
          <w:rFonts w:ascii="Verdana" w:hAnsi="Verdana"/>
          <w:sz w:val="18"/>
          <w:szCs w:val="18"/>
        </w:rPr>
      </w:pPr>
      <w:r>
        <w:rPr>
          <w:rFonts w:ascii="Verdana" w:hAnsi="Verdana"/>
          <w:sz w:val="18"/>
          <w:szCs w:val="18"/>
        </w:rPr>
        <w:tab/>
        <w:t>A few people at the informational meeting</w:t>
      </w:r>
      <w:r w:rsidR="00D23ED0">
        <w:rPr>
          <w:rFonts w:ascii="Verdana" w:hAnsi="Verdana"/>
          <w:sz w:val="18"/>
          <w:szCs w:val="18"/>
        </w:rPr>
        <w:t xml:space="preserve"> suggested property owners should not be held accountable for the behavior of their renters.  In general, however, most comments were supportive of that approach.  </w:t>
      </w:r>
    </w:p>
    <w:p w14:paraId="11960511" w14:textId="77777777" w:rsidR="00D23ED0" w:rsidRDefault="00D23ED0" w:rsidP="004E54DA">
      <w:pPr>
        <w:rPr>
          <w:rFonts w:ascii="Verdana" w:hAnsi="Verdana"/>
          <w:sz w:val="18"/>
          <w:szCs w:val="18"/>
        </w:rPr>
      </w:pPr>
    </w:p>
    <w:p w14:paraId="7FCF3977" w14:textId="026111DB" w:rsidR="00D23ED0" w:rsidRDefault="00D23ED0" w:rsidP="004E54DA">
      <w:pPr>
        <w:rPr>
          <w:rFonts w:ascii="Verdana" w:hAnsi="Verdana"/>
          <w:sz w:val="18"/>
          <w:szCs w:val="18"/>
        </w:rPr>
      </w:pPr>
      <w:r>
        <w:rPr>
          <w:rFonts w:ascii="Verdana" w:hAnsi="Verdana"/>
          <w:sz w:val="18"/>
          <w:szCs w:val="18"/>
        </w:rPr>
        <w:tab/>
        <w:t xml:space="preserve">The Rental Group continues to support the </w:t>
      </w:r>
      <w:r w:rsidR="009D1E92">
        <w:rPr>
          <w:rFonts w:ascii="Verdana" w:hAnsi="Verdana"/>
          <w:sz w:val="18"/>
          <w:szCs w:val="18"/>
        </w:rPr>
        <w:t>current proposal that calls for property owners to be civilly liable for violations of the ordinance.   The renters would continue to be individually responsible for criminal violations of any ordinance or law.</w:t>
      </w:r>
    </w:p>
    <w:p w14:paraId="2071913C" w14:textId="77777777" w:rsidR="00584F3E" w:rsidRDefault="00584F3E" w:rsidP="004E54DA">
      <w:pPr>
        <w:rPr>
          <w:rFonts w:ascii="Verdana" w:hAnsi="Verdana"/>
          <w:sz w:val="18"/>
          <w:szCs w:val="18"/>
        </w:rPr>
      </w:pPr>
    </w:p>
    <w:p w14:paraId="3FDD75A7" w14:textId="77777777" w:rsidR="00584F3E" w:rsidRDefault="00584F3E" w:rsidP="004E54DA">
      <w:pPr>
        <w:rPr>
          <w:rFonts w:ascii="Verdana" w:hAnsi="Verdana"/>
          <w:sz w:val="18"/>
          <w:szCs w:val="18"/>
        </w:rPr>
      </w:pPr>
    </w:p>
    <w:p w14:paraId="2DF74CC1" w14:textId="07DA823C" w:rsidR="00584F3E" w:rsidRPr="008F3623" w:rsidRDefault="00584F3E" w:rsidP="004E54DA">
      <w:pPr>
        <w:rPr>
          <w:rFonts w:ascii="Verdana" w:hAnsi="Verdana"/>
          <w:b/>
          <w:sz w:val="18"/>
          <w:szCs w:val="18"/>
        </w:rPr>
      </w:pPr>
      <w:r w:rsidRPr="008F3623">
        <w:rPr>
          <w:rFonts w:ascii="Verdana" w:hAnsi="Verdana"/>
          <w:b/>
          <w:sz w:val="18"/>
          <w:szCs w:val="18"/>
        </w:rPr>
        <w:t>Accessory Dwellings:</w:t>
      </w:r>
    </w:p>
    <w:p w14:paraId="03484DBA" w14:textId="77777777" w:rsidR="00584F3E" w:rsidRDefault="00584F3E" w:rsidP="004E54DA">
      <w:pPr>
        <w:rPr>
          <w:rFonts w:ascii="Verdana" w:hAnsi="Verdana"/>
          <w:sz w:val="18"/>
          <w:szCs w:val="18"/>
        </w:rPr>
      </w:pPr>
    </w:p>
    <w:p w14:paraId="3CBA7C58" w14:textId="6BA69513" w:rsidR="00584F3E" w:rsidRDefault="00584F3E" w:rsidP="004E54DA">
      <w:pPr>
        <w:rPr>
          <w:rFonts w:ascii="Verdana" w:hAnsi="Verdana"/>
          <w:sz w:val="18"/>
          <w:szCs w:val="18"/>
        </w:rPr>
      </w:pPr>
      <w:r>
        <w:rPr>
          <w:rFonts w:ascii="Verdana" w:hAnsi="Verdana"/>
          <w:sz w:val="18"/>
          <w:szCs w:val="18"/>
        </w:rPr>
        <w:tab/>
        <w:t xml:space="preserve">In 2011 the Land Use Code was amended to allow Accessory Dwellings.   Since this change was implemented in the hope of creating </w:t>
      </w:r>
      <w:proofErr w:type="gramStart"/>
      <w:r>
        <w:rPr>
          <w:rFonts w:ascii="Verdana" w:hAnsi="Verdana"/>
          <w:sz w:val="18"/>
          <w:szCs w:val="18"/>
        </w:rPr>
        <w:t>work-force</w:t>
      </w:r>
      <w:proofErr w:type="gramEnd"/>
      <w:r>
        <w:rPr>
          <w:rFonts w:ascii="Verdana" w:hAnsi="Verdana"/>
          <w:sz w:val="18"/>
          <w:szCs w:val="18"/>
        </w:rPr>
        <w:t xml:space="preserve"> housing </w:t>
      </w:r>
      <w:r w:rsidR="00FD5E24">
        <w:rPr>
          <w:rFonts w:ascii="Verdana" w:hAnsi="Verdana"/>
          <w:sz w:val="18"/>
          <w:szCs w:val="18"/>
        </w:rPr>
        <w:t>accessory dwellings</w:t>
      </w:r>
      <w:r w:rsidR="00596C0B">
        <w:rPr>
          <w:rFonts w:ascii="Verdana" w:hAnsi="Verdana"/>
          <w:sz w:val="18"/>
          <w:szCs w:val="18"/>
        </w:rPr>
        <w:t xml:space="preserve"> were prohibited </w:t>
      </w:r>
      <w:r>
        <w:rPr>
          <w:rFonts w:ascii="Verdana" w:hAnsi="Verdana"/>
          <w:sz w:val="18"/>
          <w:szCs w:val="18"/>
        </w:rPr>
        <w:t xml:space="preserve">from being used as transient rentals.  While it would be legally possible for someone to live in an accessory dwelling and rent the main house, this is has not been the </w:t>
      </w:r>
      <w:r>
        <w:rPr>
          <w:rFonts w:ascii="Verdana" w:hAnsi="Verdana"/>
          <w:sz w:val="18"/>
          <w:szCs w:val="18"/>
        </w:rPr>
        <w:lastRenderedPageBreak/>
        <w:t xml:space="preserve">case.  </w:t>
      </w:r>
      <w:r w:rsidR="00280402">
        <w:rPr>
          <w:rFonts w:ascii="Verdana" w:hAnsi="Verdana"/>
          <w:sz w:val="18"/>
          <w:szCs w:val="18"/>
        </w:rPr>
        <w:t xml:space="preserve"> Most of comments received</w:t>
      </w:r>
      <w:r>
        <w:rPr>
          <w:rFonts w:ascii="Verdana" w:hAnsi="Verdana"/>
          <w:sz w:val="18"/>
          <w:szCs w:val="18"/>
        </w:rPr>
        <w:t xml:space="preserve"> indicate that accessory dwellings </w:t>
      </w:r>
      <w:r w:rsidR="00596C0B">
        <w:rPr>
          <w:rFonts w:ascii="Verdana" w:hAnsi="Verdana"/>
          <w:sz w:val="18"/>
          <w:szCs w:val="18"/>
        </w:rPr>
        <w:t>associated with single-</w:t>
      </w:r>
      <w:r w:rsidR="00280402">
        <w:rPr>
          <w:rFonts w:ascii="Verdana" w:hAnsi="Verdana"/>
          <w:sz w:val="18"/>
          <w:szCs w:val="18"/>
        </w:rPr>
        <w:t xml:space="preserve">family residences </w:t>
      </w:r>
      <w:r>
        <w:rPr>
          <w:rFonts w:ascii="Verdana" w:hAnsi="Verdana"/>
          <w:sz w:val="18"/>
          <w:szCs w:val="18"/>
        </w:rPr>
        <w:t>are now being used as rentals.</w:t>
      </w:r>
    </w:p>
    <w:p w14:paraId="7747B942" w14:textId="77777777" w:rsidR="00584F3E" w:rsidRDefault="00584F3E" w:rsidP="004E54DA">
      <w:pPr>
        <w:rPr>
          <w:rFonts w:ascii="Verdana" w:hAnsi="Verdana"/>
          <w:sz w:val="18"/>
          <w:szCs w:val="18"/>
        </w:rPr>
      </w:pPr>
    </w:p>
    <w:p w14:paraId="38A0002C" w14:textId="4F1B80EA" w:rsidR="00D67422" w:rsidRDefault="00584F3E" w:rsidP="004E54DA">
      <w:pPr>
        <w:rPr>
          <w:rFonts w:ascii="Verdana" w:hAnsi="Verdana"/>
          <w:sz w:val="18"/>
          <w:szCs w:val="18"/>
        </w:rPr>
      </w:pPr>
      <w:r>
        <w:rPr>
          <w:rFonts w:ascii="Verdana" w:hAnsi="Verdana"/>
          <w:sz w:val="18"/>
          <w:szCs w:val="18"/>
        </w:rPr>
        <w:tab/>
      </w:r>
      <w:r w:rsidR="00280402">
        <w:rPr>
          <w:rFonts w:ascii="Verdana" w:hAnsi="Verdana"/>
          <w:sz w:val="18"/>
          <w:szCs w:val="18"/>
        </w:rPr>
        <w:t xml:space="preserve">The Rental Group wishes to allow people </w:t>
      </w:r>
      <w:r>
        <w:rPr>
          <w:rFonts w:ascii="Verdana" w:hAnsi="Verdana"/>
          <w:sz w:val="18"/>
          <w:szCs w:val="18"/>
        </w:rPr>
        <w:t xml:space="preserve">to rent their accessory dwellings while at the same time preserving the intention </w:t>
      </w:r>
      <w:r w:rsidR="00280402">
        <w:rPr>
          <w:rFonts w:ascii="Verdana" w:hAnsi="Verdana"/>
          <w:sz w:val="18"/>
          <w:szCs w:val="18"/>
        </w:rPr>
        <w:t>of the 2011 Code to increase</w:t>
      </w:r>
      <w:r>
        <w:rPr>
          <w:rFonts w:ascii="Verdana" w:hAnsi="Verdana"/>
          <w:sz w:val="18"/>
          <w:szCs w:val="18"/>
        </w:rPr>
        <w:t xml:space="preserve"> the number of dwel</w:t>
      </w:r>
      <w:r w:rsidR="00D67422">
        <w:rPr>
          <w:rFonts w:ascii="Verdana" w:hAnsi="Verdana"/>
          <w:sz w:val="18"/>
          <w:szCs w:val="18"/>
        </w:rPr>
        <w:t>lings for longer-</w:t>
      </w:r>
      <w:r w:rsidR="00280402">
        <w:rPr>
          <w:rFonts w:ascii="Verdana" w:hAnsi="Verdana"/>
          <w:sz w:val="18"/>
          <w:szCs w:val="18"/>
        </w:rPr>
        <w:t>term residency.  In order to do that we suggest adding a provision to the applicability section of the propose</w:t>
      </w:r>
      <w:r w:rsidR="00D67422">
        <w:rPr>
          <w:rFonts w:ascii="Verdana" w:hAnsi="Verdana"/>
          <w:sz w:val="18"/>
          <w:szCs w:val="18"/>
        </w:rPr>
        <w:t xml:space="preserve">d ordinance that </w:t>
      </w:r>
      <w:r w:rsidR="00280402">
        <w:rPr>
          <w:rFonts w:ascii="Verdana" w:hAnsi="Verdana"/>
          <w:sz w:val="18"/>
          <w:szCs w:val="18"/>
        </w:rPr>
        <w:t xml:space="preserve">pertains to single-family residences with an accessory dwelling.  In those situations the property owner would only be allowed to register one of the structures as a transient rental.   This would also require section </w:t>
      </w:r>
      <w:r w:rsidR="00D67422">
        <w:rPr>
          <w:rFonts w:ascii="Verdana" w:hAnsi="Verdana"/>
          <w:sz w:val="18"/>
          <w:szCs w:val="18"/>
        </w:rPr>
        <w:t>4.2.4 (D1a)</w:t>
      </w:r>
      <w:r w:rsidR="00FD5E24">
        <w:rPr>
          <w:rFonts w:ascii="Verdana" w:hAnsi="Verdana"/>
          <w:sz w:val="18"/>
          <w:szCs w:val="18"/>
        </w:rPr>
        <w:t xml:space="preserve"> of the current Land Use Code </w:t>
      </w:r>
      <w:r w:rsidR="00D67422">
        <w:rPr>
          <w:rFonts w:ascii="Verdana" w:hAnsi="Verdana"/>
          <w:sz w:val="18"/>
          <w:szCs w:val="18"/>
        </w:rPr>
        <w:t>be repealed (see below)</w:t>
      </w:r>
    </w:p>
    <w:p w14:paraId="50A33BD3" w14:textId="77777777" w:rsidR="00D67422" w:rsidRDefault="00D67422" w:rsidP="004E54DA">
      <w:pPr>
        <w:rPr>
          <w:rFonts w:ascii="Verdana" w:hAnsi="Verdana"/>
          <w:sz w:val="18"/>
          <w:szCs w:val="18"/>
        </w:rPr>
      </w:pPr>
    </w:p>
    <w:p w14:paraId="7FB25C91" w14:textId="67871156" w:rsidR="00D67422" w:rsidRPr="00596C0B" w:rsidRDefault="00D67422" w:rsidP="00D67422">
      <w:pPr>
        <w:pStyle w:val="Default"/>
        <w:ind w:left="720"/>
        <w:rPr>
          <w:i/>
          <w:sz w:val="18"/>
          <w:szCs w:val="18"/>
        </w:rPr>
      </w:pPr>
      <w:r w:rsidRPr="00596C0B">
        <w:rPr>
          <w:i/>
          <w:sz w:val="18"/>
          <w:szCs w:val="18"/>
        </w:rPr>
        <w:t>From</w:t>
      </w:r>
      <w:r w:rsidR="00596C0B">
        <w:rPr>
          <w:i/>
          <w:sz w:val="18"/>
          <w:szCs w:val="18"/>
        </w:rPr>
        <w:t xml:space="preserve"> 2011 Land Use Code</w:t>
      </w:r>
      <w:r w:rsidRPr="00596C0B">
        <w:rPr>
          <w:i/>
          <w:sz w:val="18"/>
          <w:szCs w:val="18"/>
        </w:rPr>
        <w:t xml:space="preserve"> section 4.2.4</w:t>
      </w:r>
    </w:p>
    <w:p w14:paraId="78962048" w14:textId="77777777" w:rsidR="00D67422" w:rsidRDefault="00D67422" w:rsidP="00D67422">
      <w:pPr>
        <w:pStyle w:val="Default"/>
        <w:ind w:left="720"/>
        <w:rPr>
          <w:sz w:val="18"/>
          <w:szCs w:val="18"/>
        </w:rPr>
      </w:pPr>
    </w:p>
    <w:p w14:paraId="1FC8D32E" w14:textId="77777777" w:rsidR="00D67422" w:rsidRDefault="00D67422" w:rsidP="00D67422">
      <w:pPr>
        <w:pStyle w:val="Default"/>
        <w:ind w:left="720"/>
        <w:rPr>
          <w:sz w:val="18"/>
          <w:szCs w:val="18"/>
        </w:rPr>
      </w:pPr>
      <w:r>
        <w:rPr>
          <w:sz w:val="18"/>
          <w:szCs w:val="18"/>
        </w:rPr>
        <w:t xml:space="preserve">D. Accessory Dwelling Units </w:t>
      </w:r>
    </w:p>
    <w:p w14:paraId="7AE35EA2" w14:textId="77777777" w:rsidR="00D67422" w:rsidRDefault="00D67422" w:rsidP="00D67422">
      <w:pPr>
        <w:pStyle w:val="Default"/>
        <w:ind w:left="720"/>
        <w:rPr>
          <w:sz w:val="18"/>
          <w:szCs w:val="18"/>
        </w:rPr>
      </w:pPr>
    </w:p>
    <w:p w14:paraId="765A5A4F" w14:textId="77777777" w:rsidR="00D67422" w:rsidRDefault="00D67422" w:rsidP="00D67422">
      <w:pPr>
        <w:pStyle w:val="Default"/>
        <w:ind w:left="1440"/>
        <w:rPr>
          <w:sz w:val="18"/>
          <w:szCs w:val="18"/>
        </w:rPr>
      </w:pPr>
      <w:r>
        <w:rPr>
          <w:sz w:val="18"/>
          <w:szCs w:val="18"/>
        </w:rPr>
        <w:t xml:space="preserve">1. One accessory dwelling unit shall be permitted if located within, detached or attached to a single-family dwelling. Accessory dwelling units must meet the following standards: </w:t>
      </w:r>
    </w:p>
    <w:p w14:paraId="0347774C" w14:textId="77777777" w:rsidR="00D67422" w:rsidRDefault="00D67422" w:rsidP="00D67422">
      <w:pPr>
        <w:pStyle w:val="Default"/>
        <w:ind w:left="1440"/>
        <w:rPr>
          <w:sz w:val="18"/>
          <w:szCs w:val="18"/>
        </w:rPr>
      </w:pPr>
    </w:p>
    <w:p w14:paraId="7886BDE0" w14:textId="7D3BF491" w:rsidR="00584F3E" w:rsidRDefault="00D67422" w:rsidP="004753EA">
      <w:pPr>
        <w:pStyle w:val="Default"/>
        <w:ind w:left="2160"/>
        <w:rPr>
          <w:sz w:val="18"/>
          <w:szCs w:val="18"/>
        </w:rPr>
      </w:pPr>
      <w:r w:rsidRPr="00596C0B">
        <w:rPr>
          <w:sz w:val="18"/>
          <w:szCs w:val="18"/>
        </w:rPr>
        <w:t xml:space="preserve">a. The unit is not for transient rental. </w:t>
      </w:r>
      <w:r w:rsidR="00280402">
        <w:rPr>
          <w:sz w:val="18"/>
          <w:szCs w:val="18"/>
        </w:rPr>
        <w:t xml:space="preserve"> </w:t>
      </w:r>
    </w:p>
    <w:p w14:paraId="5941101D" w14:textId="77777777" w:rsidR="00584F3E" w:rsidRDefault="00584F3E" w:rsidP="004E54DA">
      <w:pPr>
        <w:rPr>
          <w:rFonts w:ascii="Verdana" w:hAnsi="Verdana"/>
          <w:sz w:val="18"/>
          <w:szCs w:val="18"/>
        </w:rPr>
      </w:pPr>
    </w:p>
    <w:p w14:paraId="2074F1B1" w14:textId="79DDA3F2" w:rsidR="00B54F41" w:rsidRPr="008F3623" w:rsidRDefault="00D67422" w:rsidP="004E54DA">
      <w:pPr>
        <w:rPr>
          <w:rFonts w:ascii="Verdana" w:hAnsi="Verdana"/>
          <w:b/>
          <w:sz w:val="18"/>
          <w:szCs w:val="18"/>
        </w:rPr>
      </w:pPr>
      <w:r w:rsidRPr="008F3623">
        <w:rPr>
          <w:rFonts w:ascii="Verdana" w:hAnsi="Verdana"/>
          <w:b/>
          <w:sz w:val="18"/>
          <w:szCs w:val="18"/>
        </w:rPr>
        <w:t>Fee Structure:</w:t>
      </w:r>
    </w:p>
    <w:p w14:paraId="22177B30" w14:textId="77777777" w:rsidR="00D67422" w:rsidRDefault="00D67422" w:rsidP="004E54DA">
      <w:pPr>
        <w:rPr>
          <w:rFonts w:ascii="Verdana" w:hAnsi="Verdana"/>
          <w:sz w:val="18"/>
          <w:szCs w:val="18"/>
        </w:rPr>
      </w:pPr>
    </w:p>
    <w:p w14:paraId="2FCF416A" w14:textId="3FDE43A9" w:rsidR="00D67422" w:rsidRDefault="00D67422" w:rsidP="004E54DA">
      <w:pPr>
        <w:rPr>
          <w:rFonts w:ascii="Verdana" w:hAnsi="Verdana"/>
          <w:sz w:val="18"/>
          <w:szCs w:val="18"/>
        </w:rPr>
      </w:pPr>
      <w:r>
        <w:rPr>
          <w:rFonts w:ascii="Verdana" w:hAnsi="Verdana"/>
          <w:sz w:val="18"/>
          <w:szCs w:val="18"/>
        </w:rPr>
        <w:tab/>
        <w:t>The ordinance as proposed al</w:t>
      </w:r>
      <w:r w:rsidR="004753EA">
        <w:rPr>
          <w:rFonts w:ascii="Verdana" w:hAnsi="Verdana"/>
          <w:sz w:val="18"/>
          <w:szCs w:val="18"/>
        </w:rPr>
        <w:t xml:space="preserve">lows the Town and Village Boards </w:t>
      </w:r>
      <w:r>
        <w:rPr>
          <w:rFonts w:ascii="Verdana" w:hAnsi="Verdana"/>
          <w:sz w:val="18"/>
          <w:szCs w:val="18"/>
        </w:rPr>
        <w:t xml:space="preserve">to establish registration fees.  </w:t>
      </w:r>
      <w:r w:rsidR="00FD5E24">
        <w:rPr>
          <w:rFonts w:ascii="Verdana" w:hAnsi="Verdana"/>
          <w:sz w:val="18"/>
          <w:szCs w:val="18"/>
        </w:rPr>
        <w:t xml:space="preserve">This is </w:t>
      </w:r>
      <w:r w:rsidR="004753EA">
        <w:rPr>
          <w:rFonts w:ascii="Verdana" w:hAnsi="Verdana"/>
          <w:sz w:val="18"/>
          <w:szCs w:val="18"/>
        </w:rPr>
        <w:t xml:space="preserve">designed </w:t>
      </w:r>
      <w:r w:rsidR="00FD5E24">
        <w:rPr>
          <w:rFonts w:ascii="Verdana" w:hAnsi="Verdana"/>
          <w:sz w:val="18"/>
          <w:szCs w:val="18"/>
        </w:rPr>
        <w:t xml:space="preserve">to allow </w:t>
      </w:r>
      <w:r w:rsidR="00596C0B">
        <w:rPr>
          <w:rFonts w:ascii="Verdana" w:hAnsi="Verdana"/>
          <w:sz w:val="18"/>
          <w:szCs w:val="18"/>
        </w:rPr>
        <w:t xml:space="preserve">future </w:t>
      </w:r>
      <w:r>
        <w:rPr>
          <w:rFonts w:ascii="Verdana" w:hAnsi="Verdana"/>
          <w:sz w:val="18"/>
          <w:szCs w:val="18"/>
        </w:rPr>
        <w:t>change</w:t>
      </w:r>
      <w:r w:rsidR="00FD5E24">
        <w:rPr>
          <w:rFonts w:ascii="Verdana" w:hAnsi="Verdana"/>
          <w:sz w:val="18"/>
          <w:szCs w:val="18"/>
        </w:rPr>
        <w:t>s</w:t>
      </w:r>
      <w:r w:rsidR="00596C0B">
        <w:rPr>
          <w:rFonts w:ascii="Verdana" w:hAnsi="Verdana"/>
          <w:sz w:val="18"/>
          <w:szCs w:val="18"/>
        </w:rPr>
        <w:t xml:space="preserve"> in</w:t>
      </w:r>
      <w:r w:rsidR="00FD5E24">
        <w:rPr>
          <w:rFonts w:ascii="Verdana" w:hAnsi="Verdana"/>
          <w:sz w:val="18"/>
          <w:szCs w:val="18"/>
        </w:rPr>
        <w:t xml:space="preserve"> the</w:t>
      </w:r>
      <w:r w:rsidR="004753EA">
        <w:rPr>
          <w:rFonts w:ascii="Verdana" w:hAnsi="Verdana"/>
          <w:sz w:val="18"/>
          <w:szCs w:val="18"/>
        </w:rPr>
        <w:t xml:space="preserve"> fee structure </w:t>
      </w:r>
      <w:r w:rsidR="00596C0B">
        <w:rPr>
          <w:rFonts w:ascii="Verdana" w:hAnsi="Verdana"/>
          <w:sz w:val="18"/>
          <w:szCs w:val="18"/>
        </w:rPr>
        <w:t>without going through the process of</w:t>
      </w:r>
      <w:r>
        <w:rPr>
          <w:rFonts w:ascii="Verdana" w:hAnsi="Verdana"/>
          <w:sz w:val="18"/>
          <w:szCs w:val="18"/>
        </w:rPr>
        <w:t xml:space="preserve"> amend</w:t>
      </w:r>
      <w:r w:rsidR="00596C0B">
        <w:rPr>
          <w:rFonts w:ascii="Verdana" w:hAnsi="Verdana"/>
          <w:sz w:val="18"/>
          <w:szCs w:val="18"/>
        </w:rPr>
        <w:t>ing</w:t>
      </w:r>
      <w:r>
        <w:rPr>
          <w:rFonts w:ascii="Verdana" w:hAnsi="Verdana"/>
          <w:sz w:val="18"/>
          <w:szCs w:val="18"/>
        </w:rPr>
        <w:t xml:space="preserve"> the ordinance.  </w:t>
      </w:r>
    </w:p>
    <w:p w14:paraId="61727593" w14:textId="77777777" w:rsidR="00D67422" w:rsidRDefault="00D67422" w:rsidP="004E54DA">
      <w:pPr>
        <w:rPr>
          <w:rFonts w:ascii="Verdana" w:hAnsi="Verdana"/>
          <w:sz w:val="18"/>
          <w:szCs w:val="18"/>
        </w:rPr>
      </w:pPr>
    </w:p>
    <w:p w14:paraId="46E76E01" w14:textId="5C3176A3" w:rsidR="00D67422" w:rsidRDefault="00D67422" w:rsidP="004E54DA">
      <w:pPr>
        <w:rPr>
          <w:rFonts w:ascii="Verdana" w:hAnsi="Verdana"/>
          <w:sz w:val="18"/>
          <w:szCs w:val="18"/>
        </w:rPr>
      </w:pPr>
      <w:r>
        <w:rPr>
          <w:rFonts w:ascii="Verdana" w:hAnsi="Verdana"/>
          <w:sz w:val="18"/>
          <w:szCs w:val="18"/>
        </w:rPr>
        <w:tab/>
      </w:r>
      <w:r w:rsidR="00596C0B">
        <w:rPr>
          <w:rFonts w:ascii="Verdana" w:hAnsi="Verdana"/>
          <w:sz w:val="18"/>
          <w:szCs w:val="18"/>
        </w:rPr>
        <w:t xml:space="preserve">Our sense is </w:t>
      </w:r>
      <w:r>
        <w:rPr>
          <w:rFonts w:ascii="Verdana" w:hAnsi="Verdana"/>
          <w:sz w:val="18"/>
          <w:szCs w:val="18"/>
        </w:rPr>
        <w:t>most people in the public forum supported the idea of a no fee permit for property owners who rented on a limited basis for special events.  We also sense most people felt there should be an additional tier of fees for absentee landlords who used their pr</w:t>
      </w:r>
      <w:r w:rsidR="004753EA">
        <w:rPr>
          <w:rFonts w:ascii="Verdana" w:hAnsi="Verdana"/>
          <w:sz w:val="18"/>
          <w:szCs w:val="18"/>
        </w:rPr>
        <w:t>operty as income generators rather than</w:t>
      </w:r>
      <w:r>
        <w:rPr>
          <w:rFonts w:ascii="Verdana" w:hAnsi="Verdana"/>
          <w:sz w:val="18"/>
          <w:szCs w:val="18"/>
        </w:rPr>
        <w:t xml:space="preserve"> residential units.</w:t>
      </w:r>
    </w:p>
    <w:p w14:paraId="2A80A387" w14:textId="77777777" w:rsidR="00D67422" w:rsidRDefault="00D67422" w:rsidP="004E54DA">
      <w:pPr>
        <w:rPr>
          <w:rFonts w:ascii="Verdana" w:hAnsi="Verdana"/>
          <w:sz w:val="18"/>
          <w:szCs w:val="18"/>
        </w:rPr>
      </w:pPr>
    </w:p>
    <w:p w14:paraId="522EBE08" w14:textId="74276E08" w:rsidR="00D67422" w:rsidRDefault="00D67422" w:rsidP="00D67422">
      <w:pPr>
        <w:rPr>
          <w:rFonts w:ascii="Verdana" w:hAnsi="Verdana"/>
          <w:sz w:val="18"/>
          <w:szCs w:val="18"/>
        </w:rPr>
      </w:pPr>
      <w:r>
        <w:rPr>
          <w:rFonts w:ascii="Verdana" w:hAnsi="Verdana"/>
          <w:sz w:val="18"/>
          <w:szCs w:val="18"/>
        </w:rPr>
        <w:tab/>
        <w:t>The Rental Group is supportive of that phi</w:t>
      </w:r>
      <w:r w:rsidR="004753EA">
        <w:rPr>
          <w:rFonts w:ascii="Verdana" w:hAnsi="Verdana"/>
          <w:sz w:val="18"/>
          <w:szCs w:val="18"/>
        </w:rPr>
        <w:t>losophy.  The clearest way to move in</w:t>
      </w:r>
      <w:r>
        <w:rPr>
          <w:rFonts w:ascii="Verdana" w:hAnsi="Verdana"/>
          <w:sz w:val="18"/>
          <w:szCs w:val="18"/>
        </w:rPr>
        <w:t xml:space="preserve"> that </w:t>
      </w:r>
      <w:r w:rsidR="004753EA">
        <w:rPr>
          <w:rFonts w:ascii="Verdana" w:hAnsi="Verdana"/>
          <w:sz w:val="18"/>
          <w:szCs w:val="18"/>
        </w:rPr>
        <w:t xml:space="preserve">direction </w:t>
      </w:r>
      <w:r>
        <w:rPr>
          <w:rFonts w:ascii="Verdana" w:hAnsi="Verdana"/>
          <w:sz w:val="18"/>
          <w:szCs w:val="18"/>
        </w:rPr>
        <w:t xml:space="preserve">would be to tie the registration fee to the number of bedrooms as recorded in the Essex County Real Tax and Property Office.  This number is relatively stagnant and easy to determine, whereas income and occupancy numbers may fluctuate widely from year to year. </w:t>
      </w:r>
    </w:p>
    <w:p w14:paraId="457F4E3C" w14:textId="77777777" w:rsidR="00D67422" w:rsidRDefault="00D67422" w:rsidP="00D67422">
      <w:pPr>
        <w:rPr>
          <w:rFonts w:ascii="Verdana" w:hAnsi="Verdana"/>
          <w:sz w:val="18"/>
          <w:szCs w:val="18"/>
        </w:rPr>
      </w:pPr>
    </w:p>
    <w:p w14:paraId="3FE921DF" w14:textId="497EB189" w:rsidR="00D67422" w:rsidRDefault="00D67422" w:rsidP="00D67422">
      <w:pPr>
        <w:rPr>
          <w:rFonts w:ascii="Verdana" w:hAnsi="Verdana"/>
          <w:sz w:val="18"/>
          <w:szCs w:val="18"/>
        </w:rPr>
      </w:pPr>
      <w:r>
        <w:rPr>
          <w:rFonts w:ascii="Verdana" w:hAnsi="Verdana"/>
          <w:sz w:val="18"/>
          <w:szCs w:val="18"/>
        </w:rPr>
        <w:tab/>
        <w:t>The Rental Group also continues support the notion that the rental registration program should be</w:t>
      </w:r>
      <w:r w:rsidR="00FD5E24">
        <w:rPr>
          <w:rFonts w:ascii="Verdana" w:hAnsi="Verdana"/>
          <w:sz w:val="18"/>
          <w:szCs w:val="18"/>
        </w:rPr>
        <w:t xml:space="preserve"> economically</w:t>
      </w:r>
      <w:r>
        <w:rPr>
          <w:rFonts w:ascii="Verdana" w:hAnsi="Verdana"/>
          <w:sz w:val="18"/>
          <w:szCs w:val="18"/>
        </w:rPr>
        <w:t xml:space="preserve"> self-sustaining.   This means the registration fee should be high</w:t>
      </w:r>
      <w:r w:rsidR="00FD5E24">
        <w:rPr>
          <w:rFonts w:ascii="Verdana" w:hAnsi="Verdana"/>
          <w:sz w:val="18"/>
          <w:szCs w:val="18"/>
        </w:rPr>
        <w:t xml:space="preserve"> enough to cover </w:t>
      </w:r>
      <w:r>
        <w:rPr>
          <w:rFonts w:ascii="Verdana" w:hAnsi="Verdana"/>
          <w:sz w:val="18"/>
          <w:szCs w:val="18"/>
        </w:rPr>
        <w:t>costs of administration, software, and personnel.</w:t>
      </w:r>
    </w:p>
    <w:p w14:paraId="3C7BC178" w14:textId="77777777" w:rsidR="00D768E4" w:rsidRDefault="00D768E4" w:rsidP="00D67422">
      <w:pPr>
        <w:rPr>
          <w:rFonts w:ascii="Verdana" w:hAnsi="Verdana"/>
          <w:sz w:val="18"/>
          <w:szCs w:val="18"/>
        </w:rPr>
      </w:pPr>
    </w:p>
    <w:p w14:paraId="72B9E3D2" w14:textId="77777777" w:rsidR="00D768E4" w:rsidRDefault="00D768E4" w:rsidP="00D67422">
      <w:pPr>
        <w:rPr>
          <w:rFonts w:ascii="Verdana" w:hAnsi="Verdana"/>
          <w:sz w:val="18"/>
          <w:szCs w:val="18"/>
        </w:rPr>
      </w:pPr>
    </w:p>
    <w:p w14:paraId="6065D737" w14:textId="77777777" w:rsidR="00D768E4" w:rsidRDefault="00D768E4" w:rsidP="00D67422">
      <w:pPr>
        <w:rPr>
          <w:rFonts w:ascii="Verdana" w:hAnsi="Verdana"/>
          <w:sz w:val="18"/>
          <w:szCs w:val="18"/>
        </w:rPr>
      </w:pPr>
    </w:p>
    <w:p w14:paraId="3DFE306C" w14:textId="25851F29" w:rsidR="00D768E4" w:rsidRDefault="008F3623" w:rsidP="00D67422">
      <w:pPr>
        <w:rPr>
          <w:rFonts w:ascii="Verdana" w:hAnsi="Verdana"/>
          <w:sz w:val="18"/>
          <w:szCs w:val="18"/>
        </w:rPr>
      </w:pPr>
      <w:r>
        <w:rPr>
          <w:rFonts w:ascii="Verdana" w:hAnsi="Verdana"/>
          <w:sz w:val="18"/>
          <w:szCs w:val="18"/>
        </w:rPr>
        <w:t xml:space="preserve">Submitted by the </w:t>
      </w:r>
      <w:r w:rsidR="00D768E4">
        <w:rPr>
          <w:rFonts w:ascii="Verdana" w:hAnsi="Verdana"/>
          <w:sz w:val="18"/>
          <w:szCs w:val="18"/>
        </w:rPr>
        <w:t>Rental Group:</w:t>
      </w:r>
    </w:p>
    <w:p w14:paraId="5B947819" w14:textId="77777777" w:rsidR="00D768E4" w:rsidRDefault="00D768E4" w:rsidP="00D67422">
      <w:pPr>
        <w:rPr>
          <w:rFonts w:ascii="Verdana" w:hAnsi="Verdana"/>
          <w:sz w:val="18"/>
          <w:szCs w:val="18"/>
        </w:rPr>
      </w:pPr>
    </w:p>
    <w:p w14:paraId="75644336" w14:textId="3EF6DC7D" w:rsidR="00D768E4" w:rsidRDefault="00D768E4" w:rsidP="00D67422">
      <w:pPr>
        <w:rPr>
          <w:rFonts w:ascii="Verdana" w:hAnsi="Verdana"/>
          <w:sz w:val="18"/>
          <w:szCs w:val="18"/>
        </w:rPr>
      </w:pPr>
      <w:r>
        <w:rPr>
          <w:rFonts w:ascii="Verdana" w:hAnsi="Verdana"/>
          <w:sz w:val="18"/>
          <w:szCs w:val="18"/>
        </w:rPr>
        <w:t>Dean Dietrich, Chair</w:t>
      </w:r>
    </w:p>
    <w:p w14:paraId="4A7072E0" w14:textId="56F3E83F" w:rsidR="00D768E4" w:rsidRDefault="00D768E4" w:rsidP="00D67422">
      <w:pPr>
        <w:rPr>
          <w:rFonts w:ascii="Verdana" w:hAnsi="Verdana"/>
          <w:sz w:val="18"/>
          <w:szCs w:val="18"/>
        </w:rPr>
      </w:pPr>
      <w:r>
        <w:rPr>
          <w:rFonts w:ascii="Verdana" w:hAnsi="Verdana"/>
          <w:sz w:val="18"/>
          <w:szCs w:val="18"/>
        </w:rPr>
        <w:t xml:space="preserve">Bob </w:t>
      </w:r>
      <w:proofErr w:type="spellStart"/>
      <w:r>
        <w:rPr>
          <w:rFonts w:ascii="Verdana" w:hAnsi="Verdana"/>
          <w:sz w:val="18"/>
          <w:szCs w:val="18"/>
        </w:rPr>
        <w:t>Maswick</w:t>
      </w:r>
      <w:proofErr w:type="spellEnd"/>
    </w:p>
    <w:p w14:paraId="22735E56" w14:textId="78C9F2FB" w:rsidR="00D768E4" w:rsidRDefault="00D768E4" w:rsidP="00D67422">
      <w:pPr>
        <w:rPr>
          <w:rFonts w:ascii="Verdana" w:hAnsi="Verdana"/>
          <w:sz w:val="18"/>
          <w:szCs w:val="18"/>
        </w:rPr>
      </w:pPr>
      <w:r>
        <w:rPr>
          <w:rFonts w:ascii="Verdana" w:hAnsi="Verdana"/>
          <w:sz w:val="18"/>
          <w:szCs w:val="18"/>
        </w:rPr>
        <w:t xml:space="preserve">Brit </w:t>
      </w:r>
      <w:proofErr w:type="spellStart"/>
      <w:r>
        <w:rPr>
          <w:rFonts w:ascii="Verdana" w:hAnsi="Verdana"/>
          <w:sz w:val="18"/>
          <w:szCs w:val="18"/>
        </w:rPr>
        <w:t>Isham</w:t>
      </w:r>
      <w:proofErr w:type="spellEnd"/>
    </w:p>
    <w:p w14:paraId="1F7579AF" w14:textId="7B171D5E" w:rsidR="00D768E4" w:rsidRDefault="00D768E4" w:rsidP="00D67422">
      <w:pPr>
        <w:rPr>
          <w:rFonts w:ascii="Verdana" w:hAnsi="Verdana"/>
          <w:sz w:val="18"/>
          <w:szCs w:val="18"/>
        </w:rPr>
      </w:pPr>
      <w:r>
        <w:rPr>
          <w:rFonts w:ascii="Verdana" w:hAnsi="Verdana"/>
          <w:sz w:val="18"/>
          <w:szCs w:val="18"/>
        </w:rPr>
        <w:t xml:space="preserve">Michael </w:t>
      </w:r>
      <w:proofErr w:type="spellStart"/>
      <w:r>
        <w:rPr>
          <w:rFonts w:ascii="Verdana" w:hAnsi="Verdana"/>
          <w:sz w:val="18"/>
          <w:szCs w:val="18"/>
        </w:rPr>
        <w:t>Orticelle</w:t>
      </w:r>
      <w:proofErr w:type="spellEnd"/>
    </w:p>
    <w:p w14:paraId="3CAA21A8" w14:textId="364BDF30" w:rsidR="00D768E4" w:rsidRDefault="00D768E4" w:rsidP="00D67422">
      <w:pPr>
        <w:rPr>
          <w:rFonts w:ascii="Verdana" w:hAnsi="Verdana"/>
          <w:sz w:val="18"/>
          <w:szCs w:val="18"/>
        </w:rPr>
      </w:pPr>
      <w:r>
        <w:rPr>
          <w:rFonts w:ascii="Verdana" w:hAnsi="Verdana"/>
          <w:sz w:val="18"/>
          <w:szCs w:val="18"/>
        </w:rPr>
        <w:t>Georgia Jones</w:t>
      </w:r>
    </w:p>
    <w:p w14:paraId="78858BAA" w14:textId="6D373981" w:rsidR="00D768E4" w:rsidRDefault="00D768E4" w:rsidP="00D67422">
      <w:pPr>
        <w:rPr>
          <w:rFonts w:ascii="Verdana" w:hAnsi="Verdana"/>
          <w:sz w:val="18"/>
          <w:szCs w:val="18"/>
        </w:rPr>
      </w:pPr>
      <w:r>
        <w:rPr>
          <w:rFonts w:ascii="Verdana" w:hAnsi="Verdana"/>
          <w:sz w:val="18"/>
          <w:szCs w:val="18"/>
        </w:rPr>
        <w:t xml:space="preserve">Emily </w:t>
      </w:r>
      <w:proofErr w:type="spellStart"/>
      <w:r>
        <w:rPr>
          <w:rFonts w:ascii="Verdana" w:hAnsi="Verdana"/>
          <w:sz w:val="18"/>
          <w:szCs w:val="18"/>
        </w:rPr>
        <w:t>Politi</w:t>
      </w:r>
      <w:proofErr w:type="spellEnd"/>
    </w:p>
    <w:p w14:paraId="17BDF39B" w14:textId="7AA5EC8A" w:rsidR="00D768E4" w:rsidRDefault="00D768E4" w:rsidP="00D67422">
      <w:pPr>
        <w:rPr>
          <w:rFonts w:ascii="Verdana" w:hAnsi="Verdana"/>
          <w:sz w:val="18"/>
          <w:szCs w:val="18"/>
        </w:rPr>
      </w:pPr>
      <w:r>
        <w:rPr>
          <w:rFonts w:ascii="Verdana" w:hAnsi="Verdana"/>
          <w:sz w:val="18"/>
          <w:szCs w:val="18"/>
        </w:rPr>
        <w:t>Val Rogers</w:t>
      </w:r>
    </w:p>
    <w:p w14:paraId="09AEC5C7" w14:textId="401415C2" w:rsidR="00420E25" w:rsidRPr="008975BC" w:rsidRDefault="00420E25" w:rsidP="00D67422">
      <w:pPr>
        <w:rPr>
          <w:rFonts w:ascii="Verdana" w:hAnsi="Verdana"/>
          <w:sz w:val="18"/>
          <w:szCs w:val="18"/>
        </w:rPr>
      </w:pPr>
    </w:p>
    <w:p w14:paraId="23C7041B" w14:textId="53D64F16" w:rsidR="008975BC" w:rsidRPr="008975BC" w:rsidRDefault="008975BC" w:rsidP="00D67422">
      <w:pPr>
        <w:jc w:val="both"/>
        <w:rPr>
          <w:rFonts w:ascii="Verdana" w:hAnsi="Verdana"/>
          <w:sz w:val="18"/>
          <w:szCs w:val="18"/>
        </w:rPr>
      </w:pPr>
    </w:p>
    <w:sectPr w:rsidR="008975BC" w:rsidRPr="008975BC" w:rsidSect="000C706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B26C6" w14:textId="77777777" w:rsidR="00633A10" w:rsidRDefault="00633A10" w:rsidP="00D67422">
      <w:r>
        <w:separator/>
      </w:r>
    </w:p>
  </w:endnote>
  <w:endnote w:type="continuationSeparator" w:id="0">
    <w:p w14:paraId="19C5605E" w14:textId="77777777" w:rsidR="00633A10" w:rsidRDefault="00633A10" w:rsidP="00D6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71F6E" w14:textId="77777777" w:rsidR="00633A10" w:rsidRDefault="00633A10" w:rsidP="00D67422">
      <w:r>
        <w:separator/>
      </w:r>
    </w:p>
  </w:footnote>
  <w:footnote w:type="continuationSeparator" w:id="0">
    <w:p w14:paraId="36D4DFB7" w14:textId="77777777" w:rsidR="00633A10" w:rsidRDefault="00633A10" w:rsidP="00D67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4DA"/>
    <w:rsid w:val="000C706C"/>
    <w:rsid w:val="0011565B"/>
    <w:rsid w:val="00280402"/>
    <w:rsid w:val="003D7259"/>
    <w:rsid w:val="00420E25"/>
    <w:rsid w:val="004753EA"/>
    <w:rsid w:val="004E54DA"/>
    <w:rsid w:val="00584F3E"/>
    <w:rsid w:val="00596C0B"/>
    <w:rsid w:val="00624EEA"/>
    <w:rsid w:val="00633A10"/>
    <w:rsid w:val="00667D95"/>
    <w:rsid w:val="007028C6"/>
    <w:rsid w:val="007D68FB"/>
    <w:rsid w:val="008975BC"/>
    <w:rsid w:val="008B7B26"/>
    <w:rsid w:val="008D585F"/>
    <w:rsid w:val="008F3623"/>
    <w:rsid w:val="00914AA5"/>
    <w:rsid w:val="009D1E92"/>
    <w:rsid w:val="00A371B0"/>
    <w:rsid w:val="00A4790E"/>
    <w:rsid w:val="00AB7389"/>
    <w:rsid w:val="00B54F41"/>
    <w:rsid w:val="00D23ED0"/>
    <w:rsid w:val="00D67422"/>
    <w:rsid w:val="00D768E4"/>
    <w:rsid w:val="00DB477D"/>
    <w:rsid w:val="00FD5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B405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422"/>
    <w:pPr>
      <w:widowControl w:val="0"/>
      <w:autoSpaceDE w:val="0"/>
      <w:autoSpaceDN w:val="0"/>
      <w:adjustRightInd w:val="0"/>
    </w:pPr>
    <w:rPr>
      <w:rFonts w:ascii="Verdana" w:hAnsi="Verdana" w:cs="Verdana"/>
      <w:color w:val="000000"/>
    </w:rPr>
  </w:style>
  <w:style w:type="paragraph" w:styleId="Header">
    <w:name w:val="header"/>
    <w:basedOn w:val="Normal"/>
    <w:link w:val="HeaderChar"/>
    <w:uiPriority w:val="99"/>
    <w:unhideWhenUsed/>
    <w:rsid w:val="00D67422"/>
    <w:pPr>
      <w:tabs>
        <w:tab w:val="center" w:pos="4320"/>
        <w:tab w:val="right" w:pos="8640"/>
      </w:tabs>
    </w:pPr>
  </w:style>
  <w:style w:type="character" w:customStyle="1" w:styleId="HeaderChar">
    <w:name w:val="Header Char"/>
    <w:basedOn w:val="DefaultParagraphFont"/>
    <w:link w:val="Header"/>
    <w:uiPriority w:val="99"/>
    <w:rsid w:val="00D67422"/>
  </w:style>
  <w:style w:type="paragraph" w:styleId="Footer">
    <w:name w:val="footer"/>
    <w:basedOn w:val="Normal"/>
    <w:link w:val="FooterChar"/>
    <w:uiPriority w:val="99"/>
    <w:unhideWhenUsed/>
    <w:rsid w:val="00D67422"/>
    <w:pPr>
      <w:tabs>
        <w:tab w:val="center" w:pos="4320"/>
        <w:tab w:val="right" w:pos="8640"/>
      </w:tabs>
    </w:pPr>
  </w:style>
  <w:style w:type="character" w:customStyle="1" w:styleId="FooterChar">
    <w:name w:val="Footer Char"/>
    <w:basedOn w:val="DefaultParagraphFont"/>
    <w:link w:val="Footer"/>
    <w:uiPriority w:val="99"/>
    <w:rsid w:val="00D674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422"/>
    <w:pPr>
      <w:widowControl w:val="0"/>
      <w:autoSpaceDE w:val="0"/>
      <w:autoSpaceDN w:val="0"/>
      <w:adjustRightInd w:val="0"/>
    </w:pPr>
    <w:rPr>
      <w:rFonts w:ascii="Verdana" w:hAnsi="Verdana" w:cs="Verdana"/>
      <w:color w:val="000000"/>
    </w:rPr>
  </w:style>
  <w:style w:type="paragraph" w:styleId="Header">
    <w:name w:val="header"/>
    <w:basedOn w:val="Normal"/>
    <w:link w:val="HeaderChar"/>
    <w:uiPriority w:val="99"/>
    <w:unhideWhenUsed/>
    <w:rsid w:val="00D67422"/>
    <w:pPr>
      <w:tabs>
        <w:tab w:val="center" w:pos="4320"/>
        <w:tab w:val="right" w:pos="8640"/>
      </w:tabs>
    </w:pPr>
  </w:style>
  <w:style w:type="character" w:customStyle="1" w:styleId="HeaderChar">
    <w:name w:val="Header Char"/>
    <w:basedOn w:val="DefaultParagraphFont"/>
    <w:link w:val="Header"/>
    <w:uiPriority w:val="99"/>
    <w:rsid w:val="00D67422"/>
  </w:style>
  <w:style w:type="paragraph" w:styleId="Footer">
    <w:name w:val="footer"/>
    <w:basedOn w:val="Normal"/>
    <w:link w:val="FooterChar"/>
    <w:uiPriority w:val="99"/>
    <w:unhideWhenUsed/>
    <w:rsid w:val="00D67422"/>
    <w:pPr>
      <w:tabs>
        <w:tab w:val="center" w:pos="4320"/>
        <w:tab w:val="right" w:pos="8640"/>
      </w:tabs>
    </w:pPr>
  </w:style>
  <w:style w:type="character" w:customStyle="1" w:styleId="FooterChar">
    <w:name w:val="Footer Char"/>
    <w:basedOn w:val="DefaultParagraphFont"/>
    <w:link w:val="Footer"/>
    <w:uiPriority w:val="99"/>
    <w:rsid w:val="00D6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1235</Words>
  <Characters>7040</Characters>
  <Application>Microsoft Macintosh Word</Application>
  <DocSecurity>0</DocSecurity>
  <Lines>58</Lines>
  <Paragraphs>16</Paragraphs>
  <ScaleCrop>false</ScaleCrop>
  <Company/>
  <LinksUpToDate>false</LinksUpToDate>
  <CharactersWithSpaces>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Dietrich</dc:creator>
  <cp:keywords/>
  <dc:description/>
  <cp:lastModifiedBy>Dean Dietrich</cp:lastModifiedBy>
  <cp:revision>17</cp:revision>
  <cp:lastPrinted>2018-06-04T20:21:00Z</cp:lastPrinted>
  <dcterms:created xsi:type="dcterms:W3CDTF">2018-05-15T11:20:00Z</dcterms:created>
  <dcterms:modified xsi:type="dcterms:W3CDTF">2018-06-04T20:34:00Z</dcterms:modified>
</cp:coreProperties>
</file>